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8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5"/>
      </w:tblGrid>
      <w:tr w:rsidRPr="00513289" w:rsidR="00CC3EE2" w:rsidTr="57FBFF6E" w14:paraId="4F3D9C68" w14:textId="77777777">
        <w:trPr>
          <w:trHeight w:val="5610"/>
        </w:trPr>
        <w:tc>
          <w:tcPr>
            <w:tcW w:w="10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CC2E5" w:themeFill="accent5" w:themeFillTint="99"/>
            <w:tcMar/>
            <w:hideMark/>
          </w:tcPr>
          <w:p w:rsidRPr="00D24703" w:rsidR="6733368B" w:rsidP="00D24703" w:rsidRDefault="0AAC3B0D" w14:paraId="5EC33286" w14:textId="76834CE2">
            <w:pPr>
              <w:pStyle w:val="Heading1"/>
              <w:jc w:val="center"/>
              <w:rPr>
                <w:rFonts w:ascii="Comic Sans MS" w:hAnsi="Comic Sans MS"/>
                <w:b w:val="1"/>
                <w:bCs w:val="1"/>
                <w:color w:val="000000" w:themeColor="text1"/>
                <w:lang w:eastAsia="en-GB"/>
              </w:rPr>
            </w:pPr>
            <w:r w:rsidRPr="57FBFF6E" w:rsidR="0AAC3B0D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57FBFF6E" w:rsidR="497E5CDF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>Y</w:t>
            </w:r>
            <w:r w:rsidRPr="57FBFF6E" w:rsidR="6CAE50FA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 xml:space="preserve">ear </w:t>
            </w:r>
            <w:r w:rsidRPr="57FBFF6E" w:rsidR="3ABB71F2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 xml:space="preserve">1 </w:t>
            </w:r>
            <w:r w:rsidRPr="57FBFF6E" w:rsidR="32BC62EA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>S</w:t>
            </w:r>
            <w:r w:rsidRPr="57FBFF6E" w:rsidR="5A56E7C0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 xml:space="preserve">ummer </w:t>
            </w:r>
            <w:r w:rsidRPr="57FBFF6E" w:rsidR="34CFE04E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 xml:space="preserve">B Theme- Colourful Lives </w:t>
            </w:r>
          </w:p>
          <w:p w:rsidR="65C1A1A5" w:rsidP="65C1A1A5" w:rsidRDefault="65C1A1A5" w14:paraId="25EC8C86" w14:textId="2344BFD3"/>
          <w:p w:rsidR="3F29D437" w:rsidP="57FBFF6E" w:rsidRDefault="3F29D437" w14:paraId="1D3315F6" w14:textId="1E9B7264">
            <w:pPr>
              <w:pStyle w:val="Normal"/>
              <w:rPr>
                <w:rFonts w:ascii="Comic Sans MS" w:hAnsi="Comic Sans MS" w:eastAsia="Comic Sans MS" w:cs="Comic Sans MS"/>
                <w:sz w:val="24"/>
                <w:szCs w:val="24"/>
              </w:rPr>
            </w:pPr>
            <w:r w:rsidRPr="57FBFF6E" w:rsidR="3F29D437">
              <w:rPr>
                <w:rFonts w:ascii="Comic Sans MS" w:hAnsi="Comic Sans MS" w:eastAsia="Comic Sans MS" w:cs="Comic Sans MS"/>
                <w:sz w:val="24"/>
                <w:szCs w:val="24"/>
              </w:rPr>
              <w:t>This half term pupils will be exploring the theme ‘</w:t>
            </w:r>
            <w:r w:rsidRPr="57FBFF6E" w:rsidR="3F29D437">
              <w:rPr>
                <w:rFonts w:ascii="Comic Sans MS" w:hAnsi="Comic Sans MS" w:eastAsia="Comic Sans MS" w:cs="Comic Sans MS"/>
                <w:sz w:val="24"/>
                <w:szCs w:val="24"/>
              </w:rPr>
              <w:t>Colourful</w:t>
            </w:r>
            <w:r w:rsidRPr="57FBFF6E" w:rsidR="3F29D437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 Lives</w:t>
            </w:r>
            <w:r w:rsidRPr="57FBFF6E" w:rsidR="3F29D437">
              <w:rPr>
                <w:rFonts w:ascii="Comic Sans MS" w:hAnsi="Comic Sans MS" w:eastAsia="Comic Sans MS" w:cs="Comic Sans MS"/>
                <w:sz w:val="24"/>
                <w:szCs w:val="24"/>
              </w:rPr>
              <w:t>’,</w:t>
            </w:r>
            <w:r w:rsidRPr="57FBFF6E" w:rsidR="3F29D437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 </w:t>
            </w:r>
            <w:r w:rsidRPr="57FBFF6E" w:rsidR="4E5CA016">
              <w:rPr>
                <w:rFonts w:ascii="Comic Sans MS" w:hAnsi="Comic Sans MS" w:eastAsia="Comic Sans MS" w:cs="Comic Sans MS"/>
                <w:noProof w:val="0"/>
                <w:sz w:val="24"/>
                <w:szCs w:val="24"/>
                <w:lang w:val="en-US"/>
              </w:rPr>
              <w:t xml:space="preserve">which explores the many ways people celebrate, </w:t>
            </w:r>
            <w:r w:rsidRPr="57FBFF6E" w:rsidR="4E5CA016">
              <w:rPr>
                <w:rFonts w:ascii="Comic Sans MS" w:hAnsi="Comic Sans MS" w:eastAsia="Comic Sans MS" w:cs="Comic Sans MS"/>
                <w:noProof w:val="0"/>
                <w:sz w:val="24"/>
                <w:szCs w:val="24"/>
                <w:lang w:val="en-US"/>
              </w:rPr>
              <w:t>recognise</w:t>
            </w:r>
            <w:r w:rsidRPr="57FBFF6E" w:rsidR="4E5CA016">
              <w:rPr>
                <w:rFonts w:ascii="Comic Sans MS" w:hAnsi="Comic Sans MS" w:eastAsia="Comic Sans MS" w:cs="Comic Sans MS"/>
                <w:noProof w:val="0"/>
                <w:sz w:val="24"/>
                <w:szCs w:val="24"/>
                <w:lang w:val="en-US"/>
              </w:rPr>
              <w:t xml:space="preserve"> diversity, and understand the importance of </w:t>
            </w:r>
            <w:r w:rsidRPr="57FBFF6E" w:rsidR="4E5CA016">
              <w:rPr>
                <w:rFonts w:ascii="Comic Sans MS" w:hAnsi="Comic Sans MS" w:eastAsia="Comic Sans MS" w:cs="Comic Sans MS"/>
                <w:noProof w:val="0"/>
                <w:sz w:val="24"/>
                <w:szCs w:val="24"/>
                <w:lang w:val="en-US"/>
              </w:rPr>
              <w:t>special events</w:t>
            </w:r>
            <w:r w:rsidRPr="57FBFF6E" w:rsidR="4E5CA016">
              <w:rPr>
                <w:rFonts w:ascii="Comic Sans MS" w:hAnsi="Comic Sans MS" w:eastAsia="Comic Sans MS" w:cs="Comic Sans MS"/>
                <w:noProof w:val="0"/>
                <w:sz w:val="24"/>
                <w:szCs w:val="24"/>
                <w:lang w:val="en-US"/>
              </w:rPr>
              <w:t xml:space="preserve">. Students will engage in activities designed to aid understanding, respect, and enjoyment of </w:t>
            </w:r>
            <w:r w:rsidRPr="57FBFF6E" w:rsidR="4E5CA016">
              <w:rPr>
                <w:rFonts w:ascii="Comic Sans MS" w:hAnsi="Comic Sans MS" w:eastAsia="Comic Sans MS" w:cs="Comic Sans MS"/>
                <w:noProof w:val="0"/>
                <w:sz w:val="24"/>
                <w:szCs w:val="24"/>
                <w:lang w:val="en-US"/>
              </w:rPr>
              <w:t>different cultures</w:t>
            </w:r>
            <w:r w:rsidRPr="57FBFF6E" w:rsidR="4E5CA016">
              <w:rPr>
                <w:rFonts w:ascii="Comic Sans MS" w:hAnsi="Comic Sans MS" w:eastAsia="Comic Sans MS" w:cs="Comic Sans MS"/>
                <w:noProof w:val="0"/>
                <w:sz w:val="24"/>
                <w:szCs w:val="24"/>
                <w:lang w:val="en-US"/>
              </w:rPr>
              <w:t>, traditions, and experiences.</w:t>
            </w:r>
          </w:p>
          <w:p w:rsidR="0CBA32C2" w:rsidP="57FBFF6E" w:rsidRDefault="0CBA32C2" w14:paraId="6E3D56F4" w14:textId="509FB3F0">
            <w:pPr>
              <w:pStyle w:val="Normal"/>
              <w:spacing w:after="0" w:line="240" w:lineRule="auto"/>
              <w:rPr>
                <w:rFonts w:ascii="Comic Sans MS" w:hAnsi="Comic Sans MS" w:eastAsia="Times New Roman" w:cs="Times New Roman"/>
                <w:sz w:val="24"/>
                <w:szCs w:val="24"/>
                <w:lang w:eastAsia="en-GB"/>
              </w:rPr>
            </w:pPr>
            <w:r w:rsidRPr="57FBFF6E" w:rsidR="0CBA32C2">
              <w:rPr>
                <w:rFonts w:ascii="Comic Sans MS" w:hAnsi="Comic Sans MS" w:eastAsia="Times New Roman" w:cs="Times New Roman"/>
                <w:sz w:val="24"/>
                <w:szCs w:val="24"/>
                <w:lang w:eastAsia="en-GB"/>
              </w:rPr>
              <w:t>We will focus on four key topics:</w:t>
            </w:r>
          </w:p>
          <w:p w:rsidR="2E5C0EF8" w:rsidP="57FBFF6E" w:rsidRDefault="2E5C0EF8" w14:paraId="29F29421" w14:textId="107F04B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57FBFF6E" w:rsidR="2E5C0EF8">
              <w:rPr>
                <w:rFonts w:ascii="Comic Sans MS" w:hAnsi="Comic Sans MS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What I Celebrate- </w:t>
            </w:r>
            <w:r w:rsidRPr="57FBFF6E" w:rsidR="05F612E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Pupils </w:t>
            </w:r>
            <w:r w:rsidRPr="57FBFF6E" w:rsidR="131025E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will explore personal celebrations and </w:t>
            </w:r>
            <w:r w:rsidRPr="57FBFF6E" w:rsidR="131025E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special events</w:t>
            </w:r>
            <w:r w:rsidRPr="57FBFF6E" w:rsidR="131025E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 in their own lives. They will share </w:t>
            </w:r>
            <w:r w:rsidRPr="57FBFF6E" w:rsidR="1F244D54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moments and experiences </w:t>
            </w:r>
            <w:r w:rsidRPr="57FBFF6E" w:rsidR="131025E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that are important to them, such as birthdays</w:t>
            </w:r>
            <w:r w:rsidRPr="57FBFF6E" w:rsidR="14DFED47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 and </w:t>
            </w:r>
            <w:r w:rsidRPr="57FBFF6E" w:rsidR="131025E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family traditions</w:t>
            </w:r>
            <w:r w:rsidRPr="57FBFF6E" w:rsidR="0A261003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.</w:t>
            </w:r>
          </w:p>
          <w:p w:rsidR="57FBFF6E" w:rsidP="57FBFF6E" w:rsidRDefault="57FBFF6E" w14:paraId="3E290395" w14:textId="1DC5E7E3">
            <w:pPr>
              <w:pStyle w:val="ListParagraph"/>
              <w:spacing w:after="0" w:line="240" w:lineRule="auto"/>
              <w:ind w:left="720"/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</w:p>
          <w:p w:rsidR="2E5C0EF8" w:rsidP="57FBFF6E" w:rsidRDefault="2E5C0EF8" w14:paraId="659AB698" w14:textId="367A9D7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hAnsi="Comic Sans MS" w:eastAsia="Times New Roman" w:cs="Times New Roman"/>
                <w:b w:val="1"/>
                <w:bCs w:val="1"/>
                <w:sz w:val="24"/>
                <w:szCs w:val="24"/>
                <w:lang w:eastAsia="en-GB"/>
              </w:rPr>
            </w:pPr>
            <w:r w:rsidRPr="57FBFF6E" w:rsidR="2E5C0EF8">
              <w:rPr>
                <w:rFonts w:ascii="Comic Sans MS" w:hAnsi="Comic Sans MS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Celebrations Around the World- </w:t>
            </w:r>
            <w:r w:rsidRPr="57FBFF6E" w:rsidR="6983AF5C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Pupils </w:t>
            </w:r>
            <w:r w:rsidRPr="57FBFF6E" w:rsidR="56F64B7B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will learn about festivals and celebrations from different countries and cultures, comparing similarities and differences. Through hands-on activities, stories, and discussions, children will develop an understanding</w:t>
            </w:r>
            <w:r w:rsidRPr="57FBFF6E" w:rsidR="56F64B7B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 </w:t>
            </w:r>
            <w:r w:rsidRPr="57FBFF6E" w:rsidR="56F64B7B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f</w:t>
            </w:r>
            <w:r w:rsidRPr="57FBFF6E" w:rsidR="56F64B7B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o</w:t>
            </w:r>
            <w:r w:rsidRPr="57FBFF6E" w:rsidR="56F64B7B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r</w:t>
            </w:r>
            <w:r w:rsidRPr="57FBFF6E" w:rsidR="56F64B7B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 </w:t>
            </w:r>
            <w:r w:rsidRPr="57FBFF6E" w:rsidR="56F64B7B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traditions around the world and explore how communities mark important occasions.</w:t>
            </w:r>
          </w:p>
          <w:p w:rsidR="57FBFF6E" w:rsidP="57FBFF6E" w:rsidRDefault="57FBFF6E" w14:paraId="52F9B400" w14:textId="2AC08857">
            <w:pPr>
              <w:pStyle w:val="ListParagraph"/>
              <w:spacing w:after="0" w:line="240" w:lineRule="auto"/>
              <w:ind w:left="720"/>
              <w:rPr>
                <w:rFonts w:ascii="Comic Sans MS" w:hAnsi="Comic Sans MS" w:eastAsia="Times New Roman" w:cs="Times New Roman"/>
                <w:b w:val="1"/>
                <w:bCs w:val="1"/>
                <w:sz w:val="24"/>
                <w:szCs w:val="24"/>
                <w:lang w:eastAsia="en-GB"/>
              </w:rPr>
            </w:pPr>
          </w:p>
          <w:p w:rsidR="2E5C0EF8" w:rsidP="57FBFF6E" w:rsidRDefault="2E5C0EF8" w14:paraId="2FFB3347" w14:textId="6CF84DC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57FBFF6E" w:rsidR="2E5C0EF8">
              <w:rPr>
                <w:rFonts w:ascii="Comic Sans MS" w:hAnsi="Comic Sans MS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Diversity and Difference-</w:t>
            </w:r>
            <w:r w:rsidRPr="57FBFF6E" w:rsidR="75ACB15C">
              <w:rPr>
                <w:rFonts w:ascii="Comic Sans MS" w:hAnsi="Comic Sans MS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57FBFF6E" w:rsidR="75ACB15C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Pupils will investigate diversity withi</w:t>
            </w:r>
            <w:r w:rsidRPr="57FBFF6E" w:rsidR="033A271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n their communities and the wider society, </w:t>
            </w:r>
            <w:r w:rsidRPr="57FBFF6E" w:rsidR="033A271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recognising</w:t>
            </w:r>
            <w:r w:rsidRPr="57FBFF6E" w:rsidR="033A271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 how </w:t>
            </w:r>
            <w:r w:rsidRPr="57FBFF6E" w:rsidR="033A271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people</w:t>
            </w:r>
            <w:r w:rsidRPr="57FBFF6E" w:rsidR="0DB59005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’</w:t>
            </w:r>
            <w:r w:rsidRPr="57FBFF6E" w:rsidR="033A271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s</w:t>
            </w:r>
            <w:r w:rsidRPr="57FBFF6E" w:rsidR="033A2716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 experiences, beliefs and cultures </w:t>
            </w:r>
            <w:r w:rsidRPr="57FBFF6E" w:rsidR="646EEE63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can differ. Activities they will engage in will encourage discussion about respect and inclusion. </w:t>
            </w:r>
          </w:p>
          <w:p w:rsidR="57FBFF6E" w:rsidP="57FBFF6E" w:rsidRDefault="57FBFF6E" w14:paraId="3D3772D6" w14:textId="51E2EE7A">
            <w:pPr>
              <w:pStyle w:val="ListParagraph"/>
              <w:spacing w:after="0" w:line="240" w:lineRule="auto"/>
              <w:ind w:left="720"/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</w:p>
          <w:p w:rsidR="2E5C0EF8" w:rsidP="57FBFF6E" w:rsidRDefault="2E5C0EF8" w14:paraId="4C9A0094" w14:textId="62D0D73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57FBFF6E" w:rsidR="2E5C0EF8">
              <w:rPr>
                <w:rFonts w:ascii="Comic Sans MS" w:hAnsi="Comic Sans MS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Why We Celebrate- </w:t>
            </w:r>
            <w:r w:rsidRPr="57FBFF6E" w:rsidR="5E16F7A0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Pupils will explo</w:t>
            </w:r>
            <w:r w:rsidRPr="57FBFF6E" w:rsidR="45D46F18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re why people celebrate, including history, </w:t>
            </w:r>
            <w:r w:rsidRPr="57FBFF6E" w:rsidR="45D46F18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culture</w:t>
            </w:r>
            <w:r w:rsidRPr="57FBFF6E" w:rsidR="45D46F18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 and </w:t>
            </w:r>
            <w:r w:rsidRPr="57FBFF6E" w:rsidR="157495CD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the </w:t>
            </w:r>
            <w:r w:rsidRPr="57FBFF6E" w:rsidR="45D46F18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meaning behind </w:t>
            </w:r>
            <w:r w:rsidRPr="57FBFF6E" w:rsidR="45D46F18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>celebrations</w:t>
            </w:r>
            <w:r w:rsidRPr="57FBFF6E" w:rsidR="1AC68018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. They will discuss how celebrations show shared beliefs and </w:t>
            </w:r>
            <w:r w:rsidRPr="57FBFF6E" w:rsidR="6234169D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values in communities. </w:t>
            </w:r>
            <w:r w:rsidRPr="57FBFF6E" w:rsidR="48A63290">
              <w:rPr>
                <w:rFonts w:ascii="Comic Sans MS" w:hAnsi="Comic Sans MS" w:eastAsia="Times New Roman" w:cs="Times New Roman"/>
                <w:b w:val="0"/>
                <w:bCs w:val="0"/>
                <w:sz w:val="24"/>
                <w:szCs w:val="24"/>
                <w:lang w:eastAsia="en-GB"/>
              </w:rPr>
              <w:t xml:space="preserve"> </w:t>
            </w:r>
          </w:p>
          <w:p w:rsidRPr="00643941" w:rsidR="00C3162F" w:rsidP="57FBFF6E" w:rsidRDefault="395A041F" w14:paraId="7F287C83" w14:textId="1EB8F1B3">
            <w:pPr>
              <w:pStyle w:val="Normal"/>
              <w:spacing w:after="0" w:line="240" w:lineRule="auto"/>
              <w:rPr>
                <w:rFonts w:ascii="Comic Sans MS" w:hAnsi="Comic Sans MS"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Pr="00EF2AEE" w:rsidR="000B458B" w:rsidP="000B458B" w:rsidRDefault="000B458B" w14:paraId="5A11087D" w14:textId="77777777">
      <w:pPr>
        <w:rPr>
          <w:rFonts w:ascii="Comic Sans MS" w:hAnsi="Comic Sans MS"/>
          <w:sz w:val="10"/>
          <w:szCs w:val="10"/>
        </w:rPr>
      </w:pPr>
    </w:p>
    <w:p w:rsidRPr="000B458B" w:rsidR="000B458B" w:rsidP="6DB2DD03" w:rsidRDefault="000B458B" w14:paraId="3871E0E6" w14:textId="169A3686">
      <w:pPr>
        <w:shd w:val="clear" w:color="auto" w:fill="FFFFFF" w:themeFill="background1"/>
        <w:jc w:val="center"/>
      </w:pPr>
    </w:p>
    <w:p w:rsidR="00BE7E20" w:rsidRDefault="00BE7E20" w14:paraId="471853D6" w14:textId="77777777"/>
    <w:p w:rsidR="65C1A1A5" w:rsidP="65C1A1A5" w:rsidRDefault="65C1A1A5" w14:paraId="49C9F946" w14:textId="37A41C19">
      <w:pPr>
        <w:jc w:val="center"/>
      </w:pPr>
    </w:p>
    <w:p w:rsidR="3AD8ACE0" w:rsidP="57FBFF6E" w:rsidRDefault="3AD8ACE0" w14:paraId="11757A1C" w14:textId="1ED13016">
      <w:pPr>
        <w:pStyle w:val="Normal"/>
      </w:pPr>
    </w:p>
    <w:p w:rsidR="6E0939A8" w:rsidP="57FBFF6E" w:rsidRDefault="6E0939A8" w14:paraId="55511F60" w14:textId="2B312ACF">
      <w:pPr>
        <w:pStyle w:val="Normal"/>
        <w:jc w:val="center"/>
      </w:pPr>
      <w:r w:rsidR="6E0939A8">
        <w:drawing>
          <wp:inline wp14:editId="07DA10B4" wp14:anchorId="40712991">
            <wp:extent cx="6982799" cy="882382"/>
            <wp:effectExtent l="0" t="0" r="0" b="0"/>
            <wp:docPr id="20602765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60276531" name="Picture 2060276531"/>
                    <pic:cNvPicPr/>
                  </pic:nvPicPr>
                  <pic:blipFill>
                    <a:blip xmlns:r="http://schemas.openxmlformats.org/officeDocument/2006/relationships" r:embed="rId9285982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2799" cy="88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B9C6B20" w:rsidP="57FBFF6E" w:rsidRDefault="2B9C6B20" w14:paraId="5E5B5B2E" w14:textId="2D5ABF4C">
      <w:pPr>
        <w:jc w:val="center"/>
      </w:pPr>
      <w:r w:rsidR="2B9C6B20">
        <w:rPr/>
        <w:t xml:space="preserve"> </w:t>
      </w:r>
    </w:p>
    <w:p w:rsidR="65C1A1A5" w:rsidP="65C1A1A5" w:rsidRDefault="65C1A1A5" w14:paraId="311D1E4B" w14:textId="1C55B12C"/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1485"/>
        <w:gridCol w:w="1928"/>
        <w:gridCol w:w="3270"/>
        <w:gridCol w:w="4027"/>
        <w:gridCol w:w="266"/>
      </w:tblGrid>
      <w:tr w:rsidRPr="00513289" w:rsidR="00690FA7" w:rsidTr="57FBFF6E" w14:paraId="0FC115FB" w14:textId="77777777">
        <w:trPr>
          <w:wAfter w:w="266" w:type="dxa"/>
          <w:gridAfter w:val="1"/>
          <w:trHeight w:val="442"/>
        </w:trPr>
        <w:tc>
          <w:tcPr>
            <w:tcW w:w="10710" w:type="dxa"/>
            <w:gridSpan w:val="4"/>
            <w:shd w:val="clear" w:color="auto" w:fill="9CC2E5" w:themeFill="accent5" w:themeFillTint="99"/>
            <w:tcMar/>
          </w:tcPr>
          <w:p w:rsidRPr="00FF5E2E" w:rsidR="00FF5E2E" w:rsidP="00FF5E2E" w:rsidRDefault="214F2964" w14:paraId="317FD2A7" w14:textId="1C64CFD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44DCE670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Core Subject</w:t>
            </w:r>
            <w:r w:rsidRPr="44DCE670" w:rsidR="08AA0035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Pr="00513289" w:rsidR="00EF2AEE" w:rsidTr="57FBFF6E" w14:paraId="2936AD19" w14:textId="77777777">
        <w:trPr>
          <w:wAfter w:w="266" w:type="dxa"/>
          <w:gridAfter w:val="1"/>
          <w:trHeight w:val="1635"/>
        </w:trPr>
        <w:tc>
          <w:tcPr>
            <w:tcW w:w="3413" w:type="dxa"/>
            <w:gridSpan w:val="2"/>
            <w:vMerge w:val="restart"/>
            <w:shd w:val="clear" w:color="auto" w:fill="DEEAF6" w:themeFill="accent5" w:themeFillTint="33"/>
            <w:tcMar/>
          </w:tcPr>
          <w:p w:rsidRPr="009B7A57" w:rsidR="009B7A57" w:rsidP="57FBFF6E" w:rsidRDefault="009B7A57" w14:paraId="428C4A57" w14:textId="68A37A29">
            <w:pPr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</w:pPr>
            <w:r w:rsidRPr="57FBFF6E" w:rsidR="5A8EBB73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>Maths</w:t>
            </w:r>
            <w:r w:rsidRPr="57FBFF6E" w:rsidR="07CE0532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>-</w:t>
            </w:r>
            <w:r w:rsidRPr="57FBFF6E" w:rsidR="532C959F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Pr="009B7A57" w:rsidR="009B7A57" w:rsidP="57FBFF6E" w:rsidRDefault="009B7A57" w14:paraId="0CE48477" w14:textId="41DA80C1">
            <w:pPr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</w:pPr>
            <w:r w:rsidRPr="57FBFF6E" w:rsidR="532C959F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The Number System – Statistics</w:t>
            </w:r>
          </w:p>
          <w:p w:rsidRPr="009B7A57" w:rsidR="009B7A57" w:rsidP="57FBFF6E" w:rsidRDefault="009B7A57" w14:paraId="30957EFA" w14:textId="2D54FD45">
            <w:pPr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</w:pPr>
            <w:r w:rsidRPr="57FBFF6E" w:rsidR="532C959F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 </w:t>
            </w:r>
          </w:p>
          <w:p w:rsidRPr="009B7A57" w:rsidR="009B7A57" w:rsidP="57FBFF6E" w:rsidRDefault="009B7A57" w14:paraId="1019C61C" w14:textId="551799EC">
            <w:pPr>
              <w:pStyle w:val="Normal"/>
              <w:rPr>
                <w:rFonts w:ascii="Comic Sans MS" w:hAnsi="Comic Sans MS"/>
                <w:b w:val="0"/>
                <w:bCs w:val="0"/>
                <w:i w:val="0"/>
                <w:iCs w:val="0"/>
                <w:color w:val="000000" w:themeColor="text1" w:themeTint="FF" w:themeShade="FF"/>
                <w:u w:val="none"/>
              </w:rPr>
            </w:pPr>
            <w:r w:rsidRPr="57FBFF6E" w:rsidR="532C959F">
              <w:rPr>
                <w:rFonts w:ascii="Comic Sans MS" w:hAnsi="Comic Sans MS"/>
                <w:b w:val="1"/>
                <w:bCs w:val="1"/>
                <w:i w:val="0"/>
                <w:iCs w:val="0"/>
                <w:color w:val="000000" w:themeColor="text1" w:themeTint="FF" w:themeShade="FF"/>
                <w:u w:val="single"/>
              </w:rPr>
              <w:t>Bulb-</w:t>
            </w:r>
            <w:r w:rsidRPr="57FBFF6E" w:rsidR="532C959F">
              <w:rPr>
                <w:rFonts w:ascii="Comic Sans MS" w:hAnsi="Comic Sans MS"/>
                <w:b w:val="0"/>
                <w:bCs w:val="0"/>
                <w:i w:val="0"/>
                <w:iCs w:val="0"/>
                <w:color w:val="000000" w:themeColor="text1" w:themeTint="FF" w:themeShade="FF"/>
                <w:u w:val="none"/>
              </w:rPr>
              <w:t xml:space="preserve"> To develop pupil’s listening &amp; attention skills to demonstrate anticipation of repetition</w:t>
            </w:r>
          </w:p>
          <w:p w:rsidRPr="009B7A57" w:rsidR="009B7A57" w:rsidP="57FBFF6E" w:rsidRDefault="009B7A57" w14:paraId="79503E36" w14:textId="6C04B081">
            <w:pPr>
              <w:pStyle w:val="Normal"/>
              <w:rPr>
                <w:rFonts w:ascii="Comic Sans MS" w:hAnsi="Comic Sans MS"/>
                <w:b w:val="0"/>
                <w:bCs w:val="0"/>
                <w:i w:val="0"/>
                <w:iCs w:val="0"/>
                <w:color w:val="000000" w:themeColor="text1" w:themeTint="FF" w:themeShade="FF"/>
                <w:u w:val="none"/>
              </w:rPr>
            </w:pPr>
          </w:p>
          <w:p w:rsidRPr="009B7A57" w:rsidR="009B7A57" w:rsidP="57FBFF6E" w:rsidRDefault="009B7A57" w14:paraId="2B6065B1" w14:textId="5E616716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</w:pPr>
            <w:r w:rsidRPr="57FBFF6E" w:rsidR="532C959F">
              <w:rPr>
                <w:rFonts w:ascii="Comic Sans MS" w:hAnsi="Comic Sans MS"/>
                <w:b w:val="1"/>
                <w:bCs w:val="1"/>
                <w:i w:val="0"/>
                <w:iCs w:val="0"/>
                <w:color w:val="000000" w:themeColor="text1" w:themeTint="FF" w:themeShade="FF"/>
                <w:u w:val="single"/>
              </w:rPr>
              <w:t>Branch-</w:t>
            </w:r>
            <w:r w:rsidRPr="57FBFF6E" w:rsidR="532C959F">
              <w:rPr>
                <w:rFonts w:ascii="Comic Sans MS" w:hAnsi="Comic Sans MS"/>
                <w:b w:val="0"/>
                <w:bCs w:val="0"/>
                <w:i w:val="0"/>
                <w:iCs w:val="0"/>
                <w:color w:val="000000" w:themeColor="text1" w:themeTint="FF" w:themeShade="FF"/>
                <w:u w:val="none"/>
              </w:rPr>
              <w:t xml:space="preserve"> </w:t>
            </w:r>
            <w:r w:rsidRPr="57FBFF6E" w:rsidR="532C959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To recall and apply sequences of intervals in functional contexts.</w:t>
            </w:r>
          </w:p>
          <w:p w:rsidRPr="009B7A57" w:rsidR="009B7A57" w:rsidP="57FBFF6E" w:rsidRDefault="009B7A57" w14:paraId="37CFAC96" w14:textId="5E1DF0F8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  <w:p w:rsidRPr="009B7A57" w:rsidR="009B7A57" w:rsidP="57FBFF6E" w:rsidRDefault="009B7A57" w14:paraId="03C08A83" w14:textId="2AEDEEC6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</w:pPr>
            <w:r w:rsidRPr="57FBFF6E" w:rsidR="532C959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Blossom-</w:t>
            </w:r>
            <w:r w:rsidRPr="57FBFF6E" w:rsidR="532C959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To collect, record </w:t>
            </w:r>
            <w:r w:rsidRPr="57FBFF6E" w:rsidR="532C959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and interpret data in different graphical forms.</w:t>
            </w:r>
          </w:p>
        </w:tc>
        <w:tc>
          <w:tcPr>
            <w:tcW w:w="3270" w:type="dxa"/>
            <w:vMerge w:val="restart"/>
            <w:shd w:val="clear" w:color="auto" w:fill="DEEAF6" w:themeFill="accent5" w:themeFillTint="33"/>
            <w:tcMar/>
          </w:tcPr>
          <w:p w:rsidR="00EF2AEE" w:rsidP="00137942" w:rsidRDefault="00EF2AEE" w14:paraId="07189F4B" w14:textId="77777777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57FBFF6E" w:rsidR="7BF69E02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>English</w:t>
            </w:r>
          </w:p>
          <w:p w:rsidR="53CB0E7B" w:rsidP="57FBFF6E" w:rsidRDefault="53CB0E7B" w14:paraId="3ACE9B46" w14:textId="57F6BC9D">
            <w:pPr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</w:pPr>
            <w:r w:rsidRPr="57FBFF6E" w:rsidR="53CB0E7B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Language Comprehension- Literacy Knowledge </w:t>
            </w:r>
          </w:p>
          <w:p w:rsidR="57FBFF6E" w:rsidP="57FBFF6E" w:rsidRDefault="57FBFF6E" w14:paraId="01DF8D3D" w14:textId="7731AE54">
            <w:pPr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</w:pPr>
          </w:p>
          <w:p w:rsidR="53CB0E7B" w:rsidP="57FBFF6E" w:rsidRDefault="53CB0E7B" w14:paraId="03EBC260" w14:textId="4C2D736F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</w:pPr>
            <w:r w:rsidRPr="57FBFF6E" w:rsidR="53CB0E7B">
              <w:rPr>
                <w:rFonts w:ascii="Comic Sans MS" w:hAnsi="Comic Sans MS"/>
                <w:b w:val="1"/>
                <w:bCs w:val="1"/>
                <w:i w:val="0"/>
                <w:iCs w:val="0"/>
                <w:color w:val="000000" w:themeColor="text1" w:themeTint="FF" w:themeShade="FF"/>
                <w:u w:val="single"/>
              </w:rPr>
              <w:t>Bulb-</w:t>
            </w:r>
            <w:r w:rsidRPr="57FBFF6E" w:rsidR="3819C392">
              <w:rPr>
                <w:rFonts w:ascii="Comic Sans MS" w:hAnsi="Comic Sans MS"/>
                <w:b w:val="0"/>
                <w:bCs w:val="0"/>
                <w:i w:val="0"/>
                <w:iCs w:val="0"/>
                <w:color w:val="000000" w:themeColor="text1" w:themeTint="FF" w:themeShade="FF"/>
                <w:u w:val="none"/>
              </w:rPr>
              <w:t xml:space="preserve"> To </w:t>
            </w:r>
            <w:r w:rsidRPr="57FBFF6E" w:rsidR="1EFB5ADB">
              <w:rPr>
                <w:rFonts w:ascii="Comic Sans MS" w:hAnsi="Comic Sans MS"/>
                <w:b w:val="0"/>
                <w:bCs w:val="0"/>
                <w:i w:val="0"/>
                <w:iCs w:val="0"/>
                <w:color w:val="000000" w:themeColor="text1" w:themeTint="FF" w:themeShade="FF"/>
                <w:u w:val="none"/>
              </w:rPr>
              <w:t>r</w:t>
            </w:r>
            <w:r w:rsidRPr="57FBFF6E" w:rsidR="3819C392"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  <w:t>ecognise</w:t>
            </w:r>
            <w:r w:rsidRPr="57FBFF6E" w:rsidR="3819C392"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  <w:t xml:space="preserve"> and </w:t>
            </w:r>
            <w:r w:rsidRPr="57FBFF6E" w:rsidR="3819C392"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  <w:t>identify</w:t>
            </w:r>
            <w:r w:rsidRPr="57FBFF6E" w:rsidR="3819C392"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  <w:t xml:space="preserve"> where text is </w:t>
            </w:r>
            <w:r w:rsidRPr="57FBFF6E" w:rsidR="3819C392"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  <w:t>located</w:t>
            </w:r>
            <w:r w:rsidRPr="57FBFF6E" w:rsidR="3819C392"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  <w:t xml:space="preserve"> on a page</w:t>
            </w:r>
            <w:r w:rsidRPr="57FBFF6E" w:rsidR="10B927D4"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  <w:t xml:space="preserve"> and tolerate prompts to follow along texts with their finger.</w:t>
            </w:r>
          </w:p>
          <w:p w:rsidR="57FBFF6E" w:rsidP="57FBFF6E" w:rsidRDefault="57FBFF6E" w14:paraId="0C4E94B2" w14:textId="5347F4EB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US"/>
              </w:rPr>
            </w:pPr>
          </w:p>
          <w:p w:rsidR="10B927D4" w:rsidP="57FBFF6E" w:rsidRDefault="10B927D4" w14:paraId="1A1CD7BC" w14:textId="6027BF2A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</w:pPr>
            <w:r w:rsidRPr="57FBFF6E" w:rsidR="10B927D4">
              <w:rPr>
                <w:rFonts w:ascii="Comic Sans MS" w:hAnsi="Comic Sans MS" w:eastAsia="Comic Sans MS" w:cs="Comic Sans MS"/>
                <w:b w:val="1"/>
                <w:bCs w:val="1"/>
                <w:noProof w:val="0"/>
                <w:sz w:val="22"/>
                <w:szCs w:val="22"/>
                <w:u w:val="single"/>
                <w:lang w:val="en-US"/>
              </w:rPr>
              <w:t>Branch-</w:t>
            </w:r>
            <w:r w:rsidRPr="57FBFF6E" w:rsidR="10B927D4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 xml:space="preserve"> </w:t>
            </w:r>
            <w:r w:rsidRPr="57FBFF6E" w:rsidR="070FB96B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>To understand and follow text in books, including reading from left to right</w:t>
            </w:r>
            <w:r w:rsidRPr="57FBFF6E" w:rsidR="77EC86D0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 xml:space="preserve">, and to </w:t>
            </w:r>
            <w:r w:rsidRPr="57FBFF6E" w:rsidR="77EC86D0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>recognise</w:t>
            </w:r>
            <w:r w:rsidRPr="57FBFF6E" w:rsidR="77EC86D0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 xml:space="preserve"> the parts and components of writing. </w:t>
            </w:r>
          </w:p>
          <w:p w:rsidR="57FBFF6E" w:rsidP="57FBFF6E" w:rsidRDefault="57FBFF6E" w14:paraId="62238BCF" w14:textId="2BF2CE69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</w:pPr>
          </w:p>
          <w:p w:rsidR="77EC86D0" w:rsidP="57FBFF6E" w:rsidRDefault="77EC86D0" w14:paraId="39930406" w14:textId="4104E90A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</w:pPr>
            <w:r w:rsidRPr="57FBFF6E" w:rsidR="77EC86D0">
              <w:rPr>
                <w:rFonts w:ascii="Comic Sans MS" w:hAnsi="Comic Sans MS" w:eastAsia="Comic Sans MS" w:cs="Comic Sans MS"/>
                <w:b w:val="1"/>
                <w:bCs w:val="1"/>
                <w:noProof w:val="0"/>
                <w:sz w:val="22"/>
                <w:szCs w:val="22"/>
                <w:u w:val="single"/>
                <w:lang w:val="en-US"/>
              </w:rPr>
              <w:t>Blossom-</w:t>
            </w:r>
            <w:r w:rsidRPr="57FBFF6E" w:rsidR="77EC86D0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 xml:space="preserve"> </w:t>
            </w:r>
            <w:r w:rsidRPr="57FBFF6E" w:rsidR="05408F96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 xml:space="preserve">To understand how punctuation 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 xml:space="preserve">affects how a text is read, to 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>recognise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 xml:space="preserve"> and compare fiction and non-fiction 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>texts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 xml:space="preserve"> and 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>identify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  <w:t xml:space="preserve"> their key features. </w:t>
            </w:r>
          </w:p>
          <w:p w:rsidR="57FBFF6E" w:rsidP="57FBFF6E" w:rsidRDefault="57FBFF6E" w14:paraId="072E76E1" w14:textId="6786498E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2"/>
                <w:szCs w:val="22"/>
                <w:u w:val="none"/>
                <w:lang w:val="en-US"/>
              </w:rPr>
            </w:pPr>
          </w:p>
          <w:p w:rsidR="2F24ED53" w:rsidP="57FBFF6E" w:rsidRDefault="2F24ED53" w14:paraId="1224EAF9" w14:textId="692A69A2">
            <w:pPr>
              <w:pStyle w:val="Normal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noProof w:val="0"/>
                <w:sz w:val="22"/>
                <w:szCs w:val="22"/>
                <w:u w:val="none"/>
                <w:lang w:val="en-US"/>
              </w:rPr>
            </w:pPr>
            <w:r w:rsidRPr="57FBFF6E" w:rsidR="2F24ED53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noProof w:val="0"/>
                <w:sz w:val="22"/>
                <w:szCs w:val="22"/>
                <w:u w:val="none"/>
                <w:lang w:val="en-US"/>
              </w:rPr>
              <w:t xml:space="preserve">Reading Comprehension- Vocabulary </w:t>
            </w:r>
          </w:p>
          <w:p w:rsidR="57FBFF6E" w:rsidP="57FBFF6E" w:rsidRDefault="57FBFF6E" w14:paraId="3E381ABD" w14:textId="67CD3EAB">
            <w:pPr>
              <w:pStyle w:val="Normal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noProof w:val="0"/>
                <w:sz w:val="22"/>
                <w:szCs w:val="22"/>
                <w:u w:val="none"/>
                <w:lang w:val="en-US"/>
              </w:rPr>
            </w:pPr>
          </w:p>
          <w:p w:rsidR="2F24ED53" w:rsidP="57FBFF6E" w:rsidRDefault="2F24ED53" w14:paraId="3FBE139E" w14:textId="638C1DEA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</w:pPr>
            <w:r w:rsidRPr="57FBFF6E" w:rsidR="2F24ED53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noProof w:val="0"/>
                <w:sz w:val="22"/>
                <w:szCs w:val="22"/>
                <w:u w:val="single"/>
                <w:lang w:val="en-US"/>
              </w:rPr>
              <w:t>Bulb-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 xml:space="preserve"> To understand single words in context and 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>identify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 xml:space="preserve"> objects/images that are </w:t>
            </w:r>
            <w:r w:rsidRPr="57FBFF6E" w:rsidR="7CF0502B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>relevant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 xml:space="preserve"> to a 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>stor</w:t>
            </w:r>
            <w:r w:rsidRPr="57FBFF6E" w:rsidR="2F24ED53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 xml:space="preserve">y. </w:t>
            </w:r>
          </w:p>
          <w:p w:rsidR="57FBFF6E" w:rsidP="57FBFF6E" w:rsidRDefault="57FBFF6E" w14:paraId="7A1E5599" w14:textId="7F3235A3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</w:pPr>
          </w:p>
          <w:p w:rsidR="4AE464A7" w:rsidP="57FBFF6E" w:rsidRDefault="4AE464A7" w14:paraId="7AC511BF" w14:textId="6D5B01EB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</w:pPr>
            <w:r w:rsidRPr="57FBFF6E" w:rsidR="4AE464A7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noProof w:val="0"/>
                <w:sz w:val="22"/>
                <w:szCs w:val="22"/>
                <w:u w:val="single"/>
                <w:lang w:val="en-US"/>
              </w:rPr>
              <w:t>Branch-</w:t>
            </w:r>
            <w:r w:rsidRPr="57FBFF6E" w:rsidR="4AE464A7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 xml:space="preserve"> </w:t>
            </w:r>
            <w:r w:rsidRPr="57FBFF6E" w:rsidR="7EF00A6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 xml:space="preserve">To </w:t>
            </w:r>
            <w:r w:rsidRPr="57FBFF6E" w:rsidR="7EF00A6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>recognise</w:t>
            </w:r>
            <w:r w:rsidRPr="57FBFF6E" w:rsidR="7EF00A6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 xml:space="preserve"> and match words to images or objects, using known vocabulary to label pictures and respond to signs and symbols in their environment. </w:t>
            </w:r>
          </w:p>
          <w:p w:rsidR="7EF00A66" w:rsidP="57FBFF6E" w:rsidRDefault="7EF00A66" w14:paraId="1086CB30" w14:textId="51494E56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</w:pPr>
            <w:r w:rsidRPr="57FBFF6E" w:rsidR="7EF00A66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noProof w:val="0"/>
                <w:sz w:val="22"/>
                <w:szCs w:val="22"/>
                <w:u w:val="single"/>
                <w:lang w:val="en-US"/>
              </w:rPr>
              <w:t>Blossom-</w:t>
            </w:r>
            <w:r w:rsidRPr="57FBFF6E" w:rsidR="7EF00A6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 xml:space="preserve"> </w:t>
            </w:r>
            <w:r w:rsidRPr="57FBFF6E" w:rsidR="400C42F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  <w:t xml:space="preserve">To use and develop vocabulary by applying words in new contexts, matching pictures to short sentences and asks questions to learn new words. </w:t>
            </w:r>
          </w:p>
          <w:p w:rsidR="57FBFF6E" w:rsidP="57FBFF6E" w:rsidRDefault="57FBFF6E" w14:paraId="7CBFDE47" w14:textId="220392C2">
            <w:pPr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</w:p>
          <w:p w:rsidRPr="0093702E" w:rsidR="004D1513" w:rsidP="57FBFF6E" w:rsidRDefault="004D1513" w14:paraId="0C8E7E7D" w14:textId="50AC27F0">
            <w:pPr>
              <w:rPr>
                <w:rFonts w:ascii="Comic Sans MS" w:hAnsi="Comic Sans MS"/>
                <w:b w:val="1"/>
                <w:bCs w:val="1"/>
                <w:i w:val="1"/>
                <w:iCs w:val="1"/>
                <w:noProof w:val="0"/>
                <w:color w:val="000000" w:themeColor="text1"/>
                <w:lang w:val="en-US"/>
              </w:rPr>
            </w:pPr>
          </w:p>
          <w:p w:rsidR="57FBFF6E" w:rsidP="57FBFF6E" w:rsidRDefault="57FBFF6E" w14:paraId="488CD134" w14:textId="7611D2D3">
            <w:pPr>
              <w:rPr>
                <w:rFonts w:ascii="Comic Sans MS" w:hAnsi="Comic Sans MS" w:eastAsia="Comic Sans MS" w:cs="Comic Sans MS"/>
                <w:i w:val="1"/>
                <w:iCs w:val="1"/>
                <w:color w:val="000000" w:themeColor="text1" w:themeTint="FF" w:themeShade="FF"/>
              </w:rPr>
            </w:pPr>
          </w:p>
          <w:p w:rsidR="57FBFF6E" w:rsidP="57FBFF6E" w:rsidRDefault="57FBFF6E" w14:paraId="10BD8C76" w14:textId="781633C5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u w:val="none"/>
              </w:rPr>
            </w:pPr>
          </w:p>
          <w:p w:rsidR="57FBFF6E" w:rsidP="57FBFF6E" w:rsidRDefault="57FBFF6E" w14:paraId="5D80E73B" w14:textId="56AC876D">
            <w:pPr>
              <w:rPr>
                <w:rFonts w:ascii="Comic Sans MS" w:hAnsi="Comic Sans MS"/>
                <w:color w:val="000000" w:themeColor="text1" w:themeTint="FF" w:themeShade="FF"/>
              </w:rPr>
            </w:pPr>
          </w:p>
        </w:tc>
        <w:tc>
          <w:tcPr>
            <w:tcW w:w="4027" w:type="dxa"/>
            <w:shd w:val="clear" w:color="auto" w:fill="DEEAF6" w:themeFill="accent5" w:themeFillTint="33"/>
            <w:tcMar/>
          </w:tcPr>
          <w:p w:rsidR="0A4FD6C2" w:rsidP="57FBFF6E" w:rsidRDefault="0A4FD6C2" w14:paraId="31EFAF8A" w14:textId="1091F87A">
            <w:pPr>
              <w:rPr>
                <w:rFonts w:ascii="Comic Sans MS" w:hAnsi="Comic Sans MS"/>
                <w:b w:val="0"/>
                <w:bCs w:val="0"/>
                <w:i w:val="0"/>
                <w:iCs w:val="0"/>
                <w:color w:val="000000" w:themeColor="text1" w:themeTint="FF" w:themeShade="FF"/>
              </w:rPr>
            </w:pPr>
            <w:r w:rsidRPr="57FBFF6E" w:rsidR="0A4FD6C2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 xml:space="preserve">Science – </w:t>
            </w:r>
            <w:r w:rsidRPr="57FBFF6E" w:rsidR="0CECC224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Lifecycles </w:t>
            </w:r>
            <w:r w:rsidRPr="57FBFF6E" w:rsidR="0CECC224">
              <w:rPr>
                <w:rFonts w:ascii="Comic Sans MS" w:hAnsi="Comic Sans MS"/>
                <w:b w:val="0"/>
                <w:bCs w:val="0"/>
                <w:i w:val="0"/>
                <w:iCs w:val="0"/>
                <w:color w:val="000000" w:themeColor="text1" w:themeTint="FF" w:themeShade="FF"/>
              </w:rPr>
              <w:t xml:space="preserve"> </w:t>
            </w:r>
          </w:p>
          <w:p w:rsidR="57FBFF6E" w:rsidP="57FBFF6E" w:rsidRDefault="57FBFF6E" w14:paraId="01381449" w14:textId="6587BCDF">
            <w:pPr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</w:p>
          <w:p w:rsidR="0CECC224" w:rsidP="57FBFF6E" w:rsidRDefault="0CECC224" w14:paraId="482D1C6A" w14:textId="514B111B">
            <w:pPr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</w:pPr>
            <w:r w:rsidRPr="57FBFF6E" w:rsidR="0CECC224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  <w:u w:val="single"/>
              </w:rPr>
              <w:t>Bulb-</w:t>
            </w:r>
            <w:r w:rsidRPr="57FBFF6E" w:rsidR="0CECC224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To engage with sensory activities to learn about lifecycles and understand that baby animals do not always l</w:t>
            </w:r>
            <w:r w:rsidRPr="57FBFF6E" w:rsidR="6A378B9C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ook like adult animals. </w:t>
            </w:r>
          </w:p>
          <w:p w:rsidR="57FBFF6E" w:rsidP="57FBFF6E" w:rsidRDefault="57FBFF6E" w14:paraId="34DCFF30" w14:textId="76C00BCB">
            <w:pPr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</w:pPr>
          </w:p>
          <w:p w:rsidR="6A378B9C" w:rsidP="57FBFF6E" w:rsidRDefault="6A378B9C" w14:paraId="5E35F695" w14:textId="1D478BC7">
            <w:pPr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</w:pPr>
            <w:r w:rsidRPr="57FBFF6E" w:rsidR="6A378B9C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  <w:u w:val="single"/>
              </w:rPr>
              <w:t>Branch-</w:t>
            </w:r>
            <w:r w:rsidRPr="57FBFF6E" w:rsidR="6A378B9C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To </w:t>
            </w:r>
            <w:r w:rsidRPr="57FBFF6E" w:rsidR="6A378B9C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identify</w:t>
            </w:r>
            <w:r w:rsidRPr="57FBFF6E" w:rsidR="6A378B9C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stages of animal lifecycles, </w:t>
            </w:r>
            <w:r w:rsidRPr="57FBFF6E" w:rsidR="3CD568D2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learn</w:t>
            </w:r>
            <w:r w:rsidRPr="57FBFF6E" w:rsidR="6A378B9C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baby animal </w:t>
            </w:r>
            <w:r w:rsidRPr="57FBFF6E" w:rsidR="6A378B9C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names</w:t>
            </w:r>
            <w:r w:rsidRPr="57FBFF6E" w:rsidR="6A378B9C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and </w:t>
            </w:r>
            <w:r w:rsidRPr="57FBFF6E" w:rsidR="6A378B9C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observ</w:t>
            </w:r>
            <w:r w:rsidRPr="57FBFF6E" w:rsidR="453390C0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e</w:t>
            </w:r>
            <w:r w:rsidRPr="57FBFF6E" w:rsidR="453390C0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how animals change as they grow. </w:t>
            </w:r>
          </w:p>
          <w:p w:rsidR="57FBFF6E" w:rsidP="57FBFF6E" w:rsidRDefault="57FBFF6E" w14:paraId="381E96A8" w14:textId="5814AD97">
            <w:pPr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</w:pPr>
          </w:p>
          <w:p w:rsidR="675335F7" w:rsidP="57FBFF6E" w:rsidRDefault="675335F7" w14:paraId="40F8336B" w14:textId="36566EB3">
            <w:pPr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</w:pPr>
            <w:r w:rsidRPr="57FBFF6E" w:rsidR="675335F7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  <w:u w:val="single"/>
              </w:rPr>
              <w:t>Blossom-</w:t>
            </w:r>
            <w:r w:rsidRPr="57FBFF6E" w:rsidR="675335F7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To </w:t>
            </w:r>
            <w:r w:rsidRPr="57FBFF6E" w:rsidR="675335F7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observe</w:t>
            </w:r>
            <w:r w:rsidRPr="57FBFF6E" w:rsidR="675335F7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how humans and animals change as they grow and </w:t>
            </w:r>
            <w:r w:rsidRPr="57FBFF6E" w:rsidR="675335F7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describe</w:t>
            </w:r>
            <w:r w:rsidRPr="57FBFF6E" w:rsidR="08470C4E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the reasons for these changes. </w:t>
            </w:r>
          </w:p>
          <w:p w:rsidR="57FBFF6E" w:rsidP="57FBFF6E" w:rsidRDefault="57FBFF6E" w14:paraId="533B7E24" w14:textId="38B710DF">
            <w:pPr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</w:p>
          <w:p w:rsidR="57FBFF6E" w:rsidP="57FBFF6E" w:rsidRDefault="57FBFF6E" w14:paraId="3A676C86" w14:textId="3C6D2513">
            <w:pPr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</w:p>
          <w:p w:rsidR="57FBFF6E" w:rsidP="57FBFF6E" w:rsidRDefault="57FBFF6E" w14:paraId="199FD65D" w14:textId="6267D494">
            <w:pPr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</w:p>
          <w:p w:rsidR="57FBFF6E" w:rsidP="57FBFF6E" w:rsidRDefault="57FBFF6E" w14:paraId="388B9B0A" w14:textId="1D10B74D">
            <w:pPr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</w:p>
          <w:p w:rsidR="0A4FD6C2" w:rsidP="57FBFF6E" w:rsidRDefault="0A4FD6C2" w14:paraId="56AAAE54" w14:textId="1DB1BA8B">
            <w:pPr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  <w:r w:rsidRPr="57FBFF6E" w:rsidR="0A4FD6C2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57FBFF6E" w:rsidP="57FBFF6E" w:rsidRDefault="57FBFF6E" w14:paraId="7A9DE044" w14:textId="1652521F">
            <w:pPr>
              <w:pStyle w:val="Normal"/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57FBFF6E" w:rsidTr="57FBFF6E" w14:paraId="33EB7CE6">
        <w:trPr>
          <w:wAfter w:w="266" w:type="dxa"/>
          <w:gridAfter w:val="1"/>
          <w:trHeight w:val="1635"/>
        </w:trPr>
        <w:tc>
          <w:tcPr>
            <w:tcW w:w="3413" w:type="dxa"/>
            <w:gridSpan w:val="2"/>
            <w:vMerge/>
            <w:shd w:val="clear" w:color="auto" w:fill="DEEAF6" w:themeFill="accent5" w:themeFillTint="33"/>
            <w:tcMar/>
          </w:tcPr>
          <w:p w14:paraId="4F38D135"/>
        </w:tc>
        <w:tc>
          <w:tcPr>
            <w:tcW w:w="3270" w:type="dxa"/>
            <w:vMerge/>
            <w:shd w:val="clear" w:color="auto" w:fill="DEEAF6" w:themeFill="accent5" w:themeFillTint="33"/>
            <w:tcMar/>
          </w:tcPr>
          <w:p w14:paraId="5A29CB0B"/>
        </w:tc>
        <w:tc>
          <w:tcPr>
            <w:tcW w:w="4027" w:type="dxa"/>
            <w:shd w:val="clear" w:color="auto" w:fill="DEEAF6" w:themeFill="accent5" w:themeFillTint="33"/>
            <w:tcMar/>
          </w:tcPr>
          <w:p w:rsidR="0A4FD6C2" w:rsidP="57FBFF6E" w:rsidRDefault="0A4FD6C2" w14:paraId="16396EB5" w14:textId="1C0D0377">
            <w:pPr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</w:pPr>
            <w:r w:rsidRPr="57FBFF6E" w:rsidR="0A4FD6C2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 xml:space="preserve">PSHE – </w:t>
            </w:r>
            <w:r w:rsidRPr="57FBFF6E" w:rsidR="3143C9CA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Relationships</w:t>
            </w:r>
          </w:p>
          <w:p w:rsidR="0A4FD6C2" w:rsidP="57FBFF6E" w:rsidRDefault="0A4FD6C2" w14:paraId="659791D3" w14:textId="42B84BEE">
            <w:pPr>
              <w:rPr>
                <w:rFonts w:ascii="Comic Sans MS" w:hAnsi="Comic Sans MS" w:eastAsia="Comic Sans MS" w:cs="Comic Sans MS"/>
              </w:rPr>
            </w:pPr>
            <w:r w:rsidRPr="57FBFF6E" w:rsidR="0A4FD6C2">
              <w:rPr>
                <w:rFonts w:ascii="Comic Sans MS" w:hAnsi="Comic Sans MS" w:eastAsia="Comic Sans MS" w:cs="Comic Sans MS"/>
                <w:i w:val="1"/>
                <w:iCs w:val="1"/>
                <w:color w:val="000000" w:themeColor="text1" w:themeTint="FF" w:themeShade="FF"/>
              </w:rPr>
              <w:t>(potential units, selected on a pupil-by-pupil basis)</w:t>
            </w:r>
          </w:p>
          <w:p w:rsidR="57FBFF6E" w:rsidP="57FBFF6E" w:rsidRDefault="57FBFF6E" w14:paraId="638215AB" w14:textId="36B3C9E5">
            <w:pPr>
              <w:pStyle w:val="Normal"/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</w:p>
          <w:p w:rsidR="731FC0F0" w:rsidP="57FBFF6E" w:rsidRDefault="731FC0F0" w14:paraId="32D2519C" w14:textId="616506B1">
            <w:pPr>
              <w:pStyle w:val="Normal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</w:pPr>
            <w:r w:rsidRPr="57FBFF6E" w:rsidR="731FC0F0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  <w:u w:val="single"/>
              </w:rPr>
              <w:t>Bulb-</w:t>
            </w:r>
            <w:r w:rsidRPr="57FBFF6E" w:rsidR="731FC0F0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</w:t>
            </w:r>
            <w:r w:rsidRPr="57FBFF6E" w:rsidR="66F051FA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To </w:t>
            </w:r>
            <w:r w:rsidRPr="57FBFF6E" w:rsidR="66F051FA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recognise</w:t>
            </w:r>
            <w:r w:rsidRPr="57FBFF6E" w:rsidR="66F051FA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and express simple emotions, respond to feelings in themselves and </w:t>
            </w:r>
            <w:r w:rsidRPr="57FBFF6E" w:rsidR="66F051FA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other</w:t>
            </w:r>
            <w:r w:rsidRPr="57FBFF6E" w:rsidR="66F051FA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using pictures, </w:t>
            </w:r>
            <w:r w:rsidRPr="57FBFF6E" w:rsidR="66F051FA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objects</w:t>
            </w:r>
            <w:r w:rsidRPr="57FBFF6E" w:rsidR="66F051FA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or actions. </w:t>
            </w:r>
          </w:p>
          <w:p w:rsidR="57FBFF6E" w:rsidP="57FBFF6E" w:rsidRDefault="57FBFF6E" w14:paraId="55539F95" w14:textId="498D447A">
            <w:pPr>
              <w:pStyle w:val="Normal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</w:pPr>
          </w:p>
          <w:p w:rsidR="66F051FA" w:rsidP="57FBFF6E" w:rsidRDefault="66F051FA" w14:paraId="2859A1FE" w14:textId="386CB08D">
            <w:pPr>
              <w:pStyle w:val="Normal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</w:pPr>
            <w:r w:rsidRPr="57FBFF6E" w:rsidR="66F051FA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  <w:u w:val="single"/>
              </w:rPr>
              <w:t>Branch-</w:t>
            </w:r>
            <w:r w:rsidRPr="57FBFF6E" w:rsidR="66F051FA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</w:t>
            </w:r>
            <w:r w:rsidRPr="57FBFF6E" w:rsidR="55C94A44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To </w:t>
            </w:r>
            <w:r w:rsidRPr="57FBFF6E" w:rsidR="55C94A44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identify</w:t>
            </w:r>
            <w:r w:rsidRPr="57FBFF6E" w:rsidR="55C94A44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a trusted adult for support, understand how feelings can be hurt and use simple strategies to resolve disagreements. </w:t>
            </w:r>
          </w:p>
          <w:p w:rsidR="55C94A44" w:rsidP="57FBFF6E" w:rsidRDefault="55C94A44" w14:paraId="67AB4498" w14:textId="21CD58F6">
            <w:pPr>
              <w:pStyle w:val="Normal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</w:pPr>
            <w:r w:rsidRPr="57FBFF6E" w:rsidR="55C94A44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  <w:u w:val="single"/>
              </w:rPr>
              <w:t>Blossom-</w:t>
            </w:r>
            <w:r w:rsidRPr="57FBFF6E" w:rsidR="55C94A44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 xml:space="preserve"> </w:t>
            </w:r>
            <w:r w:rsidRPr="57FBFF6E" w:rsidR="282D6970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none"/>
              </w:rPr>
              <w:t>To understand what bullying is, knows that it is unacceptable and can describe ways to respond and seek help for themselves or others.</w:t>
            </w:r>
          </w:p>
          <w:p w:rsidR="57FBFF6E" w:rsidP="57FBFF6E" w:rsidRDefault="57FBFF6E" w14:paraId="635A0078" w14:textId="7CCFF658">
            <w:pPr>
              <w:pStyle w:val="Normal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u w:val="single"/>
              </w:rPr>
            </w:pPr>
          </w:p>
          <w:p w:rsidR="57FBFF6E" w:rsidP="57FBFF6E" w:rsidRDefault="57FBFF6E" w14:paraId="277DD822" w14:textId="0CF78231">
            <w:pPr>
              <w:pStyle w:val="Normal"/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</w:p>
          <w:p w:rsidR="57FBFF6E" w:rsidP="57FBFF6E" w:rsidRDefault="57FBFF6E" w14:paraId="24F2C177" w14:textId="33EC9A37">
            <w:pPr>
              <w:pStyle w:val="Normal"/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Pr="00513289" w:rsidR="00096E21" w:rsidTr="57FBFF6E" w14:paraId="27957964" w14:textId="77777777">
        <w:trPr>
          <w:wAfter w:w="266" w:type="dxa"/>
          <w:gridAfter w:val="1"/>
          <w:trHeight w:val="558"/>
        </w:trPr>
        <w:tc>
          <w:tcPr>
            <w:tcW w:w="10710" w:type="dxa"/>
            <w:gridSpan w:val="4"/>
            <w:shd w:val="clear" w:color="auto" w:fill="9CC2E5" w:themeFill="accent5" w:themeFillTint="99"/>
            <w:tcMar/>
          </w:tcPr>
          <w:p w:rsidRPr="00BF3E26" w:rsidR="00096E21" w:rsidP="44DCE670" w:rsidRDefault="1AA93B4E" w14:paraId="2A194C6B" w14:textId="7707C8D5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44DCE670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Other a</w:t>
            </w:r>
            <w:r w:rsidRPr="44DCE670" w:rsidR="751B5B3E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ctivities you can complete at home</w:t>
            </w:r>
          </w:p>
        </w:tc>
      </w:tr>
      <w:tr w:rsidRPr="00513289" w:rsidR="00CC3EE2" w:rsidTr="57FBFF6E" w14:paraId="1A91504D" w14:textId="77777777">
        <w:trPr>
          <w:wAfter w:w="266" w:type="dxa"/>
          <w:gridAfter w:val="1"/>
          <w:trHeight w:val="300"/>
        </w:trPr>
        <w:tc>
          <w:tcPr>
            <w:tcW w:w="10710" w:type="dxa"/>
            <w:gridSpan w:val="4"/>
            <w:shd w:val="clear" w:color="auto" w:fill="DEEAF6" w:themeFill="accent5" w:themeFillTint="33"/>
            <w:tcMar/>
          </w:tcPr>
          <w:p w:rsidRPr="0033360B" w:rsidR="0053572A" w:rsidP="00A1763F" w:rsidRDefault="00906C07" w14:paraId="55566EBC" w14:textId="22B4EE6A">
            <w:pPr>
              <w:tabs>
                <w:tab w:val="left" w:pos="8683"/>
              </w:tabs>
              <w:rPr>
                <w:rFonts w:ascii="Comic Sans MS" w:hAnsi="Comic Sans MS"/>
                <w:color w:val="000000" w:themeColor="text1"/>
              </w:rPr>
            </w:pPr>
            <w:r>
              <w:tab/>
            </w:r>
          </w:p>
          <w:p w:rsidRPr="0043762A" w:rsidR="13D9BEC7" w:rsidP="7E20EBAE" w:rsidRDefault="03FBCBB5" w14:paraId="13CD5029" w14:textId="150C196D">
            <w:pPr>
              <w:rPr>
                <w:rFonts w:ascii="Comic Sans MS" w:hAnsi="Comic Sans MS"/>
                <w:color w:val="000000" w:themeColor="text1" w:themeTint="FF" w:themeShade="FF"/>
              </w:rPr>
            </w:pPr>
            <w:r w:rsidRPr="57FBFF6E" w:rsidR="5DD48105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Art/ Crafts</w:t>
            </w:r>
            <w:r w:rsidRPr="57FBFF6E" w:rsidR="5DD48105">
              <w:rPr>
                <w:rFonts w:ascii="Comic Sans MS" w:hAnsi="Comic Sans MS"/>
                <w:color w:val="000000" w:themeColor="text1" w:themeTint="FF" w:themeShade="FF"/>
              </w:rPr>
              <w:t xml:space="preserve"> </w:t>
            </w:r>
            <w:r w:rsidRPr="57FBFF6E" w:rsidR="2EF43572">
              <w:rPr>
                <w:rFonts w:ascii="Comic Sans MS" w:hAnsi="Comic Sans MS"/>
                <w:color w:val="000000" w:themeColor="text1" w:themeTint="FF" w:themeShade="FF"/>
              </w:rPr>
              <w:t>–</w:t>
            </w:r>
          </w:p>
          <w:p w:rsidRPr="0043762A" w:rsidR="13D9BEC7" w:rsidP="57FBFF6E" w:rsidRDefault="03FBCBB5" w14:paraId="0B8665D8" w14:textId="4E91A974">
            <w:pPr>
              <w:pStyle w:val="Normal"/>
              <w:rPr>
                <w:rFonts w:ascii="Comic Sans MS" w:hAnsi="Comic Sans MS"/>
                <w:color w:val="000000" w:themeColor="text1" w:themeTint="FF" w:themeShade="FF"/>
              </w:rPr>
            </w:pPr>
          </w:p>
          <w:p w:rsidR="008E25B6" w:rsidP="00F24D5A" w:rsidRDefault="008E25B6" w14:paraId="3D58046C" w14:textId="2601D4AB">
            <w:pPr>
              <w:rPr>
                <w:rFonts w:ascii="Comic Sans MS" w:hAnsi="Comic Sans MS"/>
                <w:color w:val="000000" w:themeColor="text1"/>
                <w:highlight w:val="yellow"/>
              </w:rPr>
            </w:pPr>
          </w:p>
          <w:p w:rsidR="57FBFF6E" w:rsidP="57FBFF6E" w:rsidRDefault="57FBFF6E" w14:paraId="6DEDD059" w14:textId="63DCAA15">
            <w:pPr>
              <w:rPr>
                <w:rFonts w:ascii="Comic Sans MS" w:hAnsi="Comic Sans MS"/>
                <w:color w:val="000000" w:themeColor="text1" w:themeTint="FF" w:themeShade="FF"/>
                <w:highlight w:val="yellow"/>
              </w:rPr>
            </w:pPr>
          </w:p>
          <w:p w:rsidR="57FBFF6E" w:rsidP="57FBFF6E" w:rsidRDefault="57FBFF6E" w14:paraId="3FC8983C" w14:textId="561F44D9">
            <w:pPr>
              <w:rPr>
                <w:rFonts w:ascii="Comic Sans MS" w:hAnsi="Comic Sans MS"/>
                <w:color w:val="000000" w:themeColor="text1" w:themeTint="FF" w:themeShade="FF"/>
                <w:highlight w:val="yellow"/>
              </w:rPr>
            </w:pPr>
          </w:p>
          <w:p w:rsidR="57FBFF6E" w:rsidP="57FBFF6E" w:rsidRDefault="57FBFF6E" w14:paraId="11601727" w14:textId="73E8366A">
            <w:pPr>
              <w:rPr>
                <w:rFonts w:ascii="Comic Sans MS" w:hAnsi="Comic Sans MS"/>
                <w:color w:val="000000" w:themeColor="text1" w:themeTint="FF" w:themeShade="FF"/>
                <w:highlight w:val="yellow"/>
              </w:rPr>
            </w:pPr>
          </w:p>
          <w:p w:rsidR="57FBFF6E" w:rsidP="57FBFF6E" w:rsidRDefault="57FBFF6E" w14:paraId="6960F63A" w14:textId="6DD568F9">
            <w:pPr>
              <w:rPr>
                <w:rFonts w:ascii="Comic Sans MS" w:hAnsi="Comic Sans MS"/>
                <w:color w:val="000000" w:themeColor="text1" w:themeTint="FF" w:themeShade="FF"/>
                <w:highlight w:val="yellow"/>
              </w:rPr>
            </w:pPr>
          </w:p>
          <w:p w:rsidR="57FBFF6E" w:rsidP="57FBFF6E" w:rsidRDefault="57FBFF6E" w14:paraId="522C25BA" w14:textId="3CDB71DB">
            <w:pPr>
              <w:rPr>
                <w:rFonts w:ascii="Comic Sans MS" w:hAnsi="Comic Sans MS"/>
                <w:color w:val="000000" w:themeColor="text1" w:themeTint="FF" w:themeShade="FF"/>
                <w:highlight w:val="yellow"/>
              </w:rPr>
            </w:pPr>
          </w:p>
          <w:p w:rsidR="57FBFF6E" w:rsidP="57FBFF6E" w:rsidRDefault="57FBFF6E" w14:paraId="35127BBD" w14:textId="458EA6C6">
            <w:pPr>
              <w:rPr>
                <w:rFonts w:ascii="Comic Sans MS" w:hAnsi="Comic Sans MS"/>
                <w:color w:val="000000" w:themeColor="text1" w:themeTint="FF" w:themeShade="FF"/>
                <w:highlight w:val="yellow"/>
              </w:rPr>
            </w:pPr>
          </w:p>
          <w:p w:rsidR="57FBFF6E" w:rsidP="57FBFF6E" w:rsidRDefault="57FBFF6E" w14:paraId="7117E1CE" w14:textId="5AE5BF5B">
            <w:pPr>
              <w:rPr>
                <w:rFonts w:ascii="Comic Sans MS" w:hAnsi="Comic Sans MS"/>
                <w:color w:val="000000" w:themeColor="text1" w:themeTint="FF" w:themeShade="FF"/>
                <w:highlight w:val="yellow"/>
              </w:rPr>
            </w:pPr>
          </w:p>
          <w:p w:rsidR="57FBFF6E" w:rsidP="57FBFF6E" w:rsidRDefault="57FBFF6E" w14:paraId="2D7D2103" w14:textId="3CF8D4FB">
            <w:pPr>
              <w:rPr>
                <w:rFonts w:ascii="Comic Sans MS" w:hAnsi="Comic Sans MS"/>
                <w:color w:val="000000" w:themeColor="text1" w:themeTint="FF" w:themeShade="FF"/>
                <w:highlight w:val="yellow"/>
              </w:rPr>
            </w:pPr>
          </w:p>
          <w:p w:rsidR="57FBFF6E" w:rsidP="57FBFF6E" w:rsidRDefault="57FBFF6E" w14:paraId="0AAF9976" w14:textId="745D271B">
            <w:pPr>
              <w:rPr>
                <w:rFonts w:ascii="Comic Sans MS" w:hAnsi="Comic Sans MS"/>
                <w:color w:val="000000" w:themeColor="text1" w:themeTint="FF" w:themeShade="FF"/>
                <w:highlight w:val="yellow"/>
              </w:rPr>
            </w:pPr>
          </w:p>
          <w:p w:rsidR="7E20EBAE" w:rsidP="57FBFF6E" w:rsidRDefault="7E20EBAE" w14:paraId="4EE2755C" w14:textId="65AF25B4">
            <w:pPr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</w:pPr>
            <w:r w:rsidRPr="57FBFF6E" w:rsidR="67D5F428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Humanities</w:t>
            </w:r>
            <w:r w:rsidRPr="57FBFF6E" w:rsidR="20A1ED45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-</w:t>
            </w:r>
            <w:r w:rsidRPr="57FBFF6E" w:rsidR="11D0D451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 </w:t>
            </w:r>
          </w:p>
          <w:p w:rsidRPr="00216AF7" w:rsidR="00EF2AEE" w:rsidP="7E20EBAE" w:rsidRDefault="00EF2AEE" w14:paraId="05EAC4EC" w14:textId="1CD88A69">
            <w:pPr>
              <w:pStyle w:val="Normal"/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/>
              </w:rPr>
            </w:pPr>
          </w:p>
        </w:tc>
      </w:tr>
      <w:tr w:rsidRPr="00513289" w:rsidR="00CC3EE2" w:rsidTr="57FBFF6E" w14:paraId="73A55DF7" w14:textId="77777777">
        <w:trPr>
          <w:wAfter w:w="266" w:type="dxa"/>
          <w:gridAfter w:val="1"/>
          <w:trHeight w:val="300"/>
        </w:trPr>
        <w:tc>
          <w:tcPr>
            <w:tcW w:w="10710" w:type="dxa"/>
            <w:gridSpan w:val="4"/>
            <w:shd w:val="clear" w:color="auto" w:fill="9CC2E5" w:themeFill="accent5" w:themeFillTint="99"/>
            <w:tcMar/>
          </w:tcPr>
          <w:p w:rsidRPr="00BA3878" w:rsidR="00E668EF" w:rsidP="44DCE670" w:rsidRDefault="617CF17D" w14:paraId="1E95DF87" w14:textId="306C5E1F">
            <w:pPr>
              <w:rPr>
                <w:rFonts w:ascii="Comic Sans MS" w:hAnsi="Comic Sans MS"/>
                <w:b/>
                <w:color w:val="000000" w:themeColor="text1"/>
              </w:rPr>
            </w:pPr>
            <w:r w:rsidRPr="00BA3878">
              <w:rPr>
                <w:rFonts w:ascii="Comic Sans MS" w:hAnsi="Comic Sans MS"/>
                <w:b/>
                <w:color w:val="000000" w:themeColor="text1"/>
              </w:rPr>
              <w:t>Outcomes:</w:t>
            </w:r>
          </w:p>
          <w:p w:rsidRPr="00216AF7" w:rsidR="00D267DA" w:rsidP="00216AF7" w:rsidRDefault="534CB9AB" w14:paraId="531329D6" w14:textId="6BACDA4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000000" w:themeColor="text1"/>
              </w:rPr>
            </w:pPr>
            <w:r w:rsidRPr="57FBFF6E" w:rsidR="3AB1E254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ALL</w:t>
            </w:r>
            <w:r w:rsidRPr="57FBFF6E" w:rsidR="3AB1E254">
              <w:rPr>
                <w:rFonts w:ascii="Comic Sans MS" w:hAnsi="Comic Sans MS"/>
                <w:color w:val="000000" w:themeColor="text1" w:themeTint="FF" w:themeShade="FF"/>
              </w:rPr>
              <w:t xml:space="preserve"> –</w:t>
            </w:r>
            <w:r w:rsidRPr="57FBFF6E" w:rsidR="24AE9F96">
              <w:rPr>
                <w:rFonts w:ascii="Comic Sans MS" w:hAnsi="Comic Sans MS"/>
                <w:color w:val="000000" w:themeColor="text1" w:themeTint="FF" w:themeShade="FF"/>
              </w:rPr>
              <w:t xml:space="preserve"> </w:t>
            </w:r>
          </w:p>
          <w:p w:rsidRPr="00216AF7" w:rsidR="00D267DA" w:rsidP="00216AF7" w:rsidRDefault="534CB9AB" w14:paraId="27A74695" w14:textId="301A3CCE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000000" w:themeColor="text1"/>
              </w:rPr>
            </w:pPr>
            <w:r w:rsidRPr="57FBFF6E" w:rsidR="3AB1E254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MOST</w:t>
            </w:r>
            <w:r w:rsidRPr="57FBFF6E" w:rsidR="3AB1E254">
              <w:rPr>
                <w:rFonts w:ascii="Comic Sans MS" w:hAnsi="Comic Sans MS"/>
                <w:color w:val="000000" w:themeColor="text1" w:themeTint="FF" w:themeShade="FF"/>
              </w:rPr>
              <w:t xml:space="preserve"> –</w:t>
            </w:r>
            <w:r w:rsidRPr="57FBFF6E" w:rsidR="7451ADAE">
              <w:rPr>
                <w:rFonts w:ascii="Comic Sans MS" w:hAnsi="Comic Sans MS"/>
                <w:color w:val="000000" w:themeColor="text1" w:themeTint="FF" w:themeShade="FF"/>
              </w:rPr>
              <w:t xml:space="preserve"> </w:t>
            </w:r>
          </w:p>
          <w:p w:rsidRPr="00216AF7" w:rsidR="00D267DA" w:rsidP="00216AF7" w:rsidRDefault="534CB9AB" w14:paraId="07661E4E" w14:textId="4017DEA3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000000" w:themeColor="text1"/>
              </w:rPr>
            </w:pPr>
            <w:r w:rsidRPr="57FBFF6E" w:rsidR="2EA7A0F6">
              <w:rPr>
                <w:rFonts w:ascii="Comic Sans MS" w:hAnsi="Comic Sans MS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SOME</w:t>
            </w:r>
            <w:r w:rsidRPr="57FBFF6E" w:rsidR="2EA7A0F6">
              <w:rPr>
                <w:rFonts w:ascii="Comic Sans MS" w:hAnsi="Comic Sans MS"/>
                <w:color w:val="000000" w:themeColor="text1" w:themeTint="FF" w:themeShade="FF"/>
              </w:rPr>
              <w:t xml:space="preserve"> –</w:t>
            </w:r>
            <w:r w:rsidRPr="57FBFF6E" w:rsidR="3EF08234">
              <w:rPr>
                <w:rFonts w:ascii="Comic Sans MS" w:hAnsi="Comic Sans MS"/>
                <w:color w:val="000000" w:themeColor="text1" w:themeTint="FF" w:themeShade="FF"/>
              </w:rPr>
              <w:t xml:space="preserve"> </w:t>
            </w:r>
          </w:p>
        </w:tc>
      </w:tr>
      <w:tr w:rsidR="7E20EBAE" w:rsidTr="57FBFF6E" w14:paraId="5BE6F26E">
        <w:trPr>
          <w:wAfter w:w="266" w:type="dxa"/>
          <w:gridAfter w:val="1"/>
          <w:trHeight w:val="300"/>
        </w:trPr>
        <w:tc>
          <w:tcPr>
            <w:tcW w:w="10710" w:type="dxa"/>
            <w:gridSpan w:val="4"/>
            <w:shd w:val="clear" w:color="auto" w:fill="9CC2E5" w:themeFill="accent5" w:themeFillTint="99"/>
            <w:tcMar/>
          </w:tcPr>
          <w:p w:rsidR="0D815D5E" w:rsidP="7E20EBAE" w:rsidRDefault="0D815D5E" w14:paraId="3D94FB2D" w14:textId="5E2580E1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</w:pPr>
            <w:r w:rsidRPr="7E20EBAE" w:rsidR="0D815D5E">
              <w:rPr>
                <w:rFonts w:ascii="Comic Sans MS" w:hAnsi="Comic Sans MS"/>
                <w:b w:val="1"/>
                <w:bCs w:val="1"/>
                <w:color w:val="000000" w:themeColor="text1" w:themeTint="FF" w:themeShade="FF"/>
              </w:rPr>
              <w:t xml:space="preserve">Year 1- Summer A- Caring Communities Key Texts </w:t>
            </w:r>
          </w:p>
        </w:tc>
      </w:tr>
      <w:tr w:rsidR="65C1A1A5" w:rsidTr="57FBFF6E" w14:paraId="7C72A868" w14:textId="77777777">
        <w:tblPrEx>
          <w:tblLook w:val="06A0" w:firstRow="1" w:lastRow="0" w:firstColumn="1" w:lastColumn="0" w:noHBand="1" w:noVBand="1"/>
        </w:tblPrEx>
        <w:trPr>
          <w:trHeight w:val="311"/>
        </w:trPr>
        <w:tc>
          <w:tcPr>
            <w:tcW w:w="1485" w:type="dxa"/>
            <w:shd w:val="clear" w:color="auto" w:fill="BDD6EE" w:themeFill="accent5" w:themeFillTint="66"/>
            <w:tcMar/>
          </w:tcPr>
          <w:p w:rsidR="696F89B3" w:rsidP="65C1A1A5" w:rsidRDefault="696F89B3" w14:paraId="31129998" w14:textId="26B5D0E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65C1A1A5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5198" w:type="dxa"/>
            <w:gridSpan w:val="2"/>
            <w:shd w:val="clear" w:color="auto" w:fill="BDD6EE" w:themeFill="accent5" w:themeFillTint="66"/>
            <w:tcMar/>
          </w:tcPr>
          <w:p w:rsidR="696F89B3" w:rsidP="65C1A1A5" w:rsidRDefault="696F89B3" w14:paraId="4D286B6B" w14:textId="5349981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65C1A1A5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Photo</w:t>
            </w:r>
          </w:p>
        </w:tc>
        <w:tc>
          <w:tcPr>
            <w:tcW w:w="4293" w:type="dxa"/>
            <w:gridSpan w:val="2"/>
            <w:shd w:val="clear" w:color="auto" w:fill="BDD6EE" w:themeFill="accent5" w:themeFillTint="66"/>
            <w:tcMar/>
          </w:tcPr>
          <w:p w:rsidR="696F89B3" w:rsidP="65C1A1A5" w:rsidRDefault="696F89B3" w14:paraId="6520C51C" w14:textId="13DBA134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65C1A1A5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Title </w:t>
            </w:r>
          </w:p>
        </w:tc>
      </w:tr>
      <w:tr w:rsidR="65C1A1A5" w:rsidTr="57FBFF6E" w14:paraId="0703E390" w14:textId="77777777">
        <w:tblPrEx>
          <w:tblLook w:val="06A0" w:firstRow="1" w:lastRow="0" w:firstColumn="1" w:lastColumn="0" w:noHBand="1" w:noVBand="1"/>
        </w:tblPrEx>
        <w:trPr>
          <w:trHeight w:val="311"/>
        </w:trPr>
        <w:tc>
          <w:tcPr>
            <w:tcW w:w="1485" w:type="dxa"/>
            <w:tcMar/>
          </w:tcPr>
          <w:p w:rsidR="65C1A1A5" w:rsidP="65C1A1A5" w:rsidRDefault="65C1A1A5" w14:paraId="31C705FD" w14:textId="77F8992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</w:p>
          <w:p w:rsidR="65C1A1A5" w:rsidP="65C1A1A5" w:rsidRDefault="65C1A1A5" w14:paraId="7EA104D2" w14:textId="3525111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98" w:type="dxa"/>
            <w:gridSpan w:val="2"/>
            <w:tcMar/>
          </w:tcPr>
          <w:p w:rsidR="65C1A1A5" w:rsidP="7E20EBAE" w:rsidRDefault="65C1A1A5" w14:paraId="66B637AF" w14:textId="251BF5DE">
            <w:pPr>
              <w:pStyle w:val="Normal"/>
              <w:jc w:val="left"/>
            </w:pPr>
          </w:p>
        </w:tc>
        <w:tc>
          <w:tcPr>
            <w:tcW w:w="4293" w:type="dxa"/>
            <w:gridSpan w:val="2"/>
            <w:tcMar/>
          </w:tcPr>
          <w:p w:rsidR="65C1A1A5" w:rsidP="57FBFF6E" w:rsidRDefault="65C1A1A5" w14:paraId="5CECF690" w14:textId="39A3AE60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65C1A1A5" w:rsidTr="57FBFF6E" w14:paraId="0A585631" w14:textId="77777777">
        <w:tblPrEx>
          <w:tblLook w:val="06A0" w:firstRow="1" w:lastRow="0" w:firstColumn="1" w:lastColumn="0" w:noHBand="1" w:noVBand="1"/>
        </w:tblPrEx>
        <w:trPr>
          <w:trHeight w:val="311"/>
        </w:trPr>
        <w:tc>
          <w:tcPr>
            <w:tcW w:w="1485" w:type="dxa"/>
            <w:tcMar/>
          </w:tcPr>
          <w:p w:rsidR="65C1A1A5" w:rsidP="65C1A1A5" w:rsidRDefault="65C1A1A5" w14:paraId="17E82433" w14:textId="32EB4E0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</w:p>
          <w:p w:rsidR="65C1A1A5" w:rsidP="65C1A1A5" w:rsidRDefault="65C1A1A5" w14:paraId="4CB2AB22" w14:textId="3B0AD28D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</w:p>
          <w:p w:rsidR="65C1A1A5" w:rsidP="65C1A1A5" w:rsidRDefault="65C1A1A5" w14:paraId="2F54B62C" w14:textId="31F4829B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98" w:type="dxa"/>
            <w:gridSpan w:val="2"/>
            <w:tcMar/>
          </w:tcPr>
          <w:p w:rsidR="65C1A1A5" w:rsidP="7E20EBAE" w:rsidRDefault="65C1A1A5" w14:paraId="71161653" w14:textId="5FFD081E">
            <w:pPr>
              <w:pStyle w:val="Normal"/>
              <w:jc w:val="left"/>
            </w:pPr>
          </w:p>
        </w:tc>
        <w:tc>
          <w:tcPr>
            <w:tcW w:w="4293" w:type="dxa"/>
            <w:gridSpan w:val="2"/>
            <w:tcMar/>
          </w:tcPr>
          <w:p w:rsidR="65C1A1A5" w:rsidP="57FBFF6E" w:rsidRDefault="65C1A1A5" w14:paraId="610BB183" w14:textId="5294B1F6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65C1A1A5" w:rsidP="57FBFF6E" w:rsidRDefault="65C1A1A5" w14:paraId="2E2B83EC" w14:textId="3F62F97B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65C1A1A5" w:rsidP="57FBFF6E" w:rsidRDefault="65C1A1A5" w14:paraId="52E49A47" w14:textId="476A92DC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65C1A1A5" w:rsidP="57FBFF6E" w:rsidRDefault="65C1A1A5" w14:paraId="2E354915" w14:textId="785470B6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7E20EBAE" w:rsidTr="57FBFF6E" w14:paraId="3A9EB99B">
        <w:trPr>
          <w:trHeight w:val="311"/>
        </w:trPr>
        <w:tblPrEx>
          <w:tblLook w:val="06A0" w:firstRow="1" w:lastRow="0" w:firstColumn="1" w:lastColumn="0" w:noHBand="1" w:noVBand="1"/>
        </w:tblPrEx>
        <w:tc>
          <w:tcPr>
            <w:tcW w:w="1485" w:type="dxa"/>
            <w:tcMar/>
          </w:tcPr>
          <w:p w:rsidR="571C5FA2" w:rsidP="7E20EBAE" w:rsidRDefault="571C5FA2" w14:paraId="4BE92A97" w14:textId="5E81919B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7E20EBAE" w:rsidP="7E20EBAE" w:rsidRDefault="7E20EBAE" w14:paraId="3C70DA06" w14:textId="17D8544D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7E20EBAE" w:rsidP="7E20EBAE" w:rsidRDefault="7E20EBAE" w14:paraId="6B2CC72E" w14:textId="0DB3C7FB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198" w:type="dxa"/>
            <w:gridSpan w:val="2"/>
            <w:tcMar/>
          </w:tcPr>
          <w:p w:rsidR="234101E0" w:rsidP="7E20EBAE" w:rsidRDefault="234101E0" w14:paraId="46A16ADF" w14:textId="7B224566">
            <w:pPr>
              <w:pStyle w:val="Normal"/>
              <w:jc w:val="left"/>
            </w:pPr>
          </w:p>
        </w:tc>
        <w:tc>
          <w:tcPr>
            <w:tcW w:w="4293" w:type="dxa"/>
            <w:gridSpan w:val="2"/>
            <w:tcMar/>
          </w:tcPr>
          <w:p w:rsidR="040F6738" w:rsidP="57FBFF6E" w:rsidRDefault="040F6738" w14:paraId="2C1EF2FB" w14:textId="574C300E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E20EBAE" w:rsidTr="57FBFF6E" w14:paraId="26BABE39">
        <w:trPr>
          <w:trHeight w:val="311"/>
        </w:trPr>
        <w:tblPrEx>
          <w:tblLook w:val="06A0" w:firstRow="1" w:lastRow="0" w:firstColumn="1" w:lastColumn="0" w:noHBand="1" w:noVBand="1"/>
        </w:tblPrEx>
        <w:tc>
          <w:tcPr>
            <w:tcW w:w="1485" w:type="dxa"/>
            <w:tcMar/>
          </w:tcPr>
          <w:p w:rsidR="7E20EBAE" w:rsidP="7E20EBAE" w:rsidRDefault="7E20EBAE" w14:paraId="12AAA591" w14:textId="5D05B754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198" w:type="dxa"/>
            <w:gridSpan w:val="2"/>
            <w:tcMar/>
          </w:tcPr>
          <w:p w:rsidR="71E4E637" w:rsidP="7E20EBAE" w:rsidRDefault="71E4E637" w14:paraId="06E436CB" w14:textId="6B7E629E">
            <w:pPr>
              <w:pStyle w:val="Normal"/>
              <w:jc w:val="left"/>
            </w:pPr>
          </w:p>
        </w:tc>
        <w:tc>
          <w:tcPr>
            <w:tcW w:w="4293" w:type="dxa"/>
            <w:gridSpan w:val="2"/>
            <w:tcMar/>
          </w:tcPr>
          <w:p w:rsidR="3A8B8332" w:rsidP="57FBFF6E" w:rsidRDefault="3A8B8332" w14:paraId="58527416" w14:textId="5DDF1143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3A8B8332" w:rsidP="57FBFF6E" w:rsidRDefault="3A8B8332" w14:paraId="52CDF065" w14:textId="2E1E60C6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3A8B8332" w:rsidP="57FBFF6E" w:rsidRDefault="3A8B8332" w14:paraId="534F96AC" w14:textId="1E623432">
            <w:pPr>
              <w:pStyle w:val="Normal"/>
              <w:jc w:val="left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27A040D2" w:rsidP="00980A74" w:rsidRDefault="27A040D2" w14:paraId="0A51772F" w14:textId="032E972E"/>
    <w:sectPr w:rsidR="27A040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32A" w:rsidP="00DA0677" w:rsidRDefault="00B8532A" w14:paraId="0EAAB72B" w14:textId="77777777">
      <w:pPr>
        <w:spacing w:after="0" w:line="240" w:lineRule="auto"/>
      </w:pPr>
      <w:r>
        <w:separator/>
      </w:r>
    </w:p>
  </w:endnote>
  <w:endnote w:type="continuationSeparator" w:id="0">
    <w:p w:rsidR="00B8532A" w:rsidP="00DA0677" w:rsidRDefault="00B8532A" w14:paraId="604B5DDF" w14:textId="77777777">
      <w:pPr>
        <w:spacing w:after="0" w:line="240" w:lineRule="auto"/>
      </w:pPr>
      <w:r>
        <w:continuationSeparator/>
      </w:r>
    </w:p>
  </w:endnote>
  <w:endnote w:type="continuationNotice" w:id="1">
    <w:p w:rsidR="00B8532A" w:rsidRDefault="00B8532A" w14:paraId="7CA9A1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5D7" w:rsidRDefault="009115D7" w14:paraId="2D0865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6925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56B5" w:rsidRDefault="00F456B5" w14:paraId="3C7FF2E3" w14:textId="54AD1A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677" w:rsidRDefault="00DA0677" w14:paraId="5D6CF4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5D7" w:rsidRDefault="009115D7" w14:paraId="39DABD8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32A" w:rsidP="00DA0677" w:rsidRDefault="00B8532A" w14:paraId="2C2CA1B9" w14:textId="77777777">
      <w:pPr>
        <w:spacing w:after="0" w:line="240" w:lineRule="auto"/>
      </w:pPr>
      <w:r>
        <w:separator/>
      </w:r>
    </w:p>
  </w:footnote>
  <w:footnote w:type="continuationSeparator" w:id="0">
    <w:p w:rsidR="00B8532A" w:rsidP="00DA0677" w:rsidRDefault="00B8532A" w14:paraId="3F5D2FD8" w14:textId="77777777">
      <w:pPr>
        <w:spacing w:after="0" w:line="240" w:lineRule="auto"/>
      </w:pPr>
      <w:r>
        <w:continuationSeparator/>
      </w:r>
    </w:p>
  </w:footnote>
  <w:footnote w:type="continuationNotice" w:id="1">
    <w:p w:rsidR="00B8532A" w:rsidRDefault="00B8532A" w14:paraId="4AC788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5D7" w:rsidRDefault="009115D7" w14:paraId="503FECF2" w14:textId="1635C6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5D7" w:rsidRDefault="009115D7" w14:paraId="1076135D" w14:textId="281EE8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5D7" w:rsidRDefault="009115D7" w14:paraId="70EBCAF1" w14:textId="06C03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5">
    <w:nsid w:val="6964e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ffcd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3f06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b874f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e477c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31234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09b28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b244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8d59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deba3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8698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13D4C5"/>
    <w:multiLevelType w:val="hybridMultilevel"/>
    <w:tmpl w:val="B6264866"/>
    <w:lvl w:ilvl="0" w:tplc="00948C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D236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1A2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2E5F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54CC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E67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6269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F2B6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7AFD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8135E8"/>
    <w:multiLevelType w:val="hybridMultilevel"/>
    <w:tmpl w:val="FFFFFFFF"/>
    <w:lvl w:ilvl="0" w:tplc="A880AA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C62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BE9E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B69D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2E1C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1CDE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844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2829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0CB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B035C"/>
    <w:multiLevelType w:val="hybridMultilevel"/>
    <w:tmpl w:val="C016A962"/>
    <w:lvl w:ilvl="0" w:tplc="945869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68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4C0C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C02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5A2C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B2E5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A47F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7AB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BA3B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D2F3DA"/>
    <w:multiLevelType w:val="hybridMultilevel"/>
    <w:tmpl w:val="6B8C7872"/>
    <w:lvl w:ilvl="0" w:tplc="29EED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617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A4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F4F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484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0E31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4AA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FE45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323D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995FBB"/>
    <w:multiLevelType w:val="hybridMultilevel"/>
    <w:tmpl w:val="FFFFFFFF"/>
    <w:lvl w:ilvl="0" w:tplc="9DC28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2670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3202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4C11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9C31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E68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EC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805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E0E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C48AD"/>
    <w:multiLevelType w:val="hybridMultilevel"/>
    <w:tmpl w:val="846EFD6C"/>
    <w:lvl w:ilvl="0" w:tplc="D12072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F0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3AE0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2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8819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1E2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9205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743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724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2436F7"/>
    <w:multiLevelType w:val="hybridMultilevel"/>
    <w:tmpl w:val="E39C84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78558B"/>
    <w:multiLevelType w:val="hybridMultilevel"/>
    <w:tmpl w:val="4C887490"/>
    <w:lvl w:ilvl="0" w:tplc="B52621F0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DF3F6B"/>
    <w:multiLevelType w:val="hybridMultilevel"/>
    <w:tmpl w:val="67606F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56838"/>
    <w:multiLevelType w:val="hybridMultilevel"/>
    <w:tmpl w:val="034E2D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D9247D"/>
    <w:multiLevelType w:val="hybridMultilevel"/>
    <w:tmpl w:val="014C37D8"/>
    <w:lvl w:ilvl="0" w:tplc="DBD64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omic Sans MS" w:hAnsi="Comic Sans MS"/>
      </w:rPr>
    </w:lvl>
    <w:lvl w:ilvl="1" w:tplc="7A9AE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Comic Sans MS" w:hAnsi="Comic Sans MS"/>
      </w:rPr>
    </w:lvl>
    <w:lvl w:ilvl="2" w:tplc="7AAA5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Comic Sans MS" w:hAnsi="Comic Sans MS"/>
      </w:rPr>
    </w:lvl>
    <w:lvl w:ilvl="3" w:tplc="7E540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Comic Sans MS" w:hAnsi="Comic Sans MS"/>
      </w:rPr>
    </w:lvl>
    <w:lvl w:ilvl="4" w:tplc="FA427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Comic Sans MS" w:hAnsi="Comic Sans MS"/>
      </w:rPr>
    </w:lvl>
    <w:lvl w:ilvl="5" w:tplc="7878E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Comic Sans MS" w:hAnsi="Comic Sans MS"/>
      </w:rPr>
    </w:lvl>
    <w:lvl w:ilvl="6" w:tplc="123C0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Comic Sans MS" w:hAnsi="Comic Sans MS"/>
      </w:rPr>
    </w:lvl>
    <w:lvl w:ilvl="7" w:tplc="51E08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Comic Sans MS" w:hAnsi="Comic Sans MS"/>
      </w:rPr>
    </w:lvl>
    <w:lvl w:ilvl="8" w:tplc="D8DE3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Comic Sans MS" w:hAnsi="Comic Sans MS"/>
      </w:rPr>
    </w:lvl>
  </w:abstractNum>
  <w:abstractNum w:abstractNumId="11" w15:restartNumberingAfterBreak="0">
    <w:nsid w:val="3CA0C716"/>
    <w:multiLevelType w:val="hybridMultilevel"/>
    <w:tmpl w:val="FFFFFFFF"/>
    <w:lvl w:ilvl="0" w:tplc="9224FF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D44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7E57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F8A9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A8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6E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10A1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36D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B6E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4D181B"/>
    <w:multiLevelType w:val="hybridMultilevel"/>
    <w:tmpl w:val="5BB82B62"/>
    <w:lvl w:ilvl="0" w:tplc="C0B216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76E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46BF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B84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02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7E35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DA01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5688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68A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2B71B7"/>
    <w:multiLevelType w:val="hybridMultilevel"/>
    <w:tmpl w:val="FFFFFFFF"/>
    <w:lvl w:ilvl="0" w:tplc="F43EB6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8CA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CC6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80D7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88B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82C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B285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724F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90E5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E417C4"/>
    <w:multiLevelType w:val="hybridMultilevel"/>
    <w:tmpl w:val="FF46D1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7F3369"/>
    <w:multiLevelType w:val="hybridMultilevel"/>
    <w:tmpl w:val="DC3A4654"/>
    <w:lvl w:ilvl="0" w:tplc="895611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E6D8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EA7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A0B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A0C7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C23D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F6F3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68F2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A0ED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9BD83A"/>
    <w:multiLevelType w:val="hybridMultilevel"/>
    <w:tmpl w:val="FFFFFFFF"/>
    <w:lvl w:ilvl="0" w:tplc="ECDE99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3E74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1CB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A8C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1A2C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4C9E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48F6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92D6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4048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EE7559"/>
    <w:multiLevelType w:val="hybridMultilevel"/>
    <w:tmpl w:val="54DAC30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7560BF"/>
    <w:multiLevelType w:val="hybridMultilevel"/>
    <w:tmpl w:val="FFFFFFFF"/>
    <w:lvl w:ilvl="0" w:tplc="10ACF3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24F0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7290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6871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2CC8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6A2D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4648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5A6F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E63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4707296"/>
    <w:multiLevelType w:val="hybridMultilevel"/>
    <w:tmpl w:val="89EA7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EE730F"/>
    <w:multiLevelType w:val="hybridMultilevel"/>
    <w:tmpl w:val="C122C5E6"/>
    <w:lvl w:ilvl="0" w:tplc="ACE0AC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64B4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F6BE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687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863B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CA54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FADF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8C6C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B44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8BFE4B"/>
    <w:multiLevelType w:val="hybridMultilevel"/>
    <w:tmpl w:val="DE923950"/>
    <w:lvl w:ilvl="0" w:tplc="2256C692">
      <w:start w:val="1"/>
      <w:numFmt w:val="decimal"/>
      <w:lvlText w:val="%1."/>
      <w:lvlJc w:val="left"/>
      <w:pPr>
        <w:ind w:left="720" w:hanging="360"/>
      </w:pPr>
    </w:lvl>
    <w:lvl w:ilvl="1" w:tplc="6374F5E4">
      <w:start w:val="1"/>
      <w:numFmt w:val="lowerLetter"/>
      <w:lvlText w:val="%2."/>
      <w:lvlJc w:val="left"/>
      <w:pPr>
        <w:ind w:left="1440" w:hanging="360"/>
      </w:pPr>
    </w:lvl>
    <w:lvl w:ilvl="2" w:tplc="B5680088">
      <w:start w:val="1"/>
      <w:numFmt w:val="lowerRoman"/>
      <w:lvlText w:val="%3."/>
      <w:lvlJc w:val="right"/>
      <w:pPr>
        <w:ind w:left="2160" w:hanging="180"/>
      </w:pPr>
    </w:lvl>
    <w:lvl w:ilvl="3" w:tplc="BDFCF628">
      <w:start w:val="1"/>
      <w:numFmt w:val="decimal"/>
      <w:lvlText w:val="%4."/>
      <w:lvlJc w:val="left"/>
      <w:pPr>
        <w:ind w:left="2880" w:hanging="360"/>
      </w:pPr>
    </w:lvl>
    <w:lvl w:ilvl="4" w:tplc="E5A811C0">
      <w:start w:val="1"/>
      <w:numFmt w:val="lowerLetter"/>
      <w:lvlText w:val="%5."/>
      <w:lvlJc w:val="left"/>
      <w:pPr>
        <w:ind w:left="3600" w:hanging="360"/>
      </w:pPr>
    </w:lvl>
    <w:lvl w:ilvl="5" w:tplc="3CD4E4A6">
      <w:start w:val="1"/>
      <w:numFmt w:val="lowerRoman"/>
      <w:lvlText w:val="%6."/>
      <w:lvlJc w:val="right"/>
      <w:pPr>
        <w:ind w:left="4320" w:hanging="180"/>
      </w:pPr>
    </w:lvl>
    <w:lvl w:ilvl="6" w:tplc="637E6EE4">
      <w:start w:val="1"/>
      <w:numFmt w:val="decimal"/>
      <w:lvlText w:val="%7."/>
      <w:lvlJc w:val="left"/>
      <w:pPr>
        <w:ind w:left="5040" w:hanging="360"/>
      </w:pPr>
    </w:lvl>
    <w:lvl w:ilvl="7" w:tplc="A3C897BE">
      <w:start w:val="1"/>
      <w:numFmt w:val="lowerLetter"/>
      <w:lvlText w:val="%8."/>
      <w:lvlJc w:val="left"/>
      <w:pPr>
        <w:ind w:left="5760" w:hanging="360"/>
      </w:pPr>
    </w:lvl>
    <w:lvl w:ilvl="8" w:tplc="C37627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B5A4B"/>
    <w:multiLevelType w:val="hybridMultilevel"/>
    <w:tmpl w:val="6ACC7C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A2B6FF"/>
    <w:multiLevelType w:val="hybridMultilevel"/>
    <w:tmpl w:val="5F887CF6"/>
    <w:lvl w:ilvl="0" w:tplc="4998BF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6E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884E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B22D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5AAE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569D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FC30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C4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CCC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A1FB250"/>
    <w:multiLevelType w:val="hybridMultilevel"/>
    <w:tmpl w:val="8F36895C"/>
    <w:lvl w:ilvl="0" w:tplc="FC4A33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81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420B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3AC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30B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8EAC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C58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F24C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EE47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 w16cid:durableId="1170292481">
    <w:abstractNumId w:val="18"/>
  </w:num>
  <w:num w:numId="2" w16cid:durableId="87892822">
    <w:abstractNumId w:val="1"/>
  </w:num>
  <w:num w:numId="3" w16cid:durableId="520316496">
    <w:abstractNumId w:val="13"/>
  </w:num>
  <w:num w:numId="4" w16cid:durableId="1276405414">
    <w:abstractNumId w:val="11"/>
  </w:num>
  <w:num w:numId="5" w16cid:durableId="1383599268">
    <w:abstractNumId w:val="4"/>
  </w:num>
  <w:num w:numId="6" w16cid:durableId="477500485">
    <w:abstractNumId w:val="0"/>
  </w:num>
  <w:num w:numId="7" w16cid:durableId="1019312790">
    <w:abstractNumId w:val="3"/>
  </w:num>
  <w:num w:numId="8" w16cid:durableId="1745833988">
    <w:abstractNumId w:val="20"/>
  </w:num>
  <w:num w:numId="9" w16cid:durableId="506747473">
    <w:abstractNumId w:val="24"/>
  </w:num>
  <w:num w:numId="10" w16cid:durableId="36322930">
    <w:abstractNumId w:val="15"/>
  </w:num>
  <w:num w:numId="11" w16cid:durableId="1071002903">
    <w:abstractNumId w:val="2"/>
  </w:num>
  <w:num w:numId="12" w16cid:durableId="1091127426">
    <w:abstractNumId w:val="23"/>
  </w:num>
  <w:num w:numId="13" w16cid:durableId="1297761280">
    <w:abstractNumId w:val="5"/>
  </w:num>
  <w:num w:numId="14" w16cid:durableId="1526020310">
    <w:abstractNumId w:val="21"/>
  </w:num>
  <w:num w:numId="15" w16cid:durableId="214778264">
    <w:abstractNumId w:val="8"/>
  </w:num>
  <w:num w:numId="16" w16cid:durableId="877281692">
    <w:abstractNumId w:val="14"/>
  </w:num>
  <w:num w:numId="17" w16cid:durableId="1314487707">
    <w:abstractNumId w:val="22"/>
  </w:num>
  <w:num w:numId="18" w16cid:durableId="1442333544">
    <w:abstractNumId w:val="6"/>
  </w:num>
  <w:num w:numId="19" w16cid:durableId="1553496224">
    <w:abstractNumId w:val="19"/>
  </w:num>
  <w:num w:numId="20" w16cid:durableId="204176594">
    <w:abstractNumId w:val="17"/>
  </w:num>
  <w:num w:numId="21" w16cid:durableId="76096638">
    <w:abstractNumId w:val="9"/>
  </w:num>
  <w:num w:numId="22" w16cid:durableId="1895314821">
    <w:abstractNumId w:val="10"/>
  </w:num>
  <w:num w:numId="23" w16cid:durableId="1156460989">
    <w:abstractNumId w:val="7"/>
  </w:num>
  <w:num w:numId="24" w16cid:durableId="865140999">
    <w:abstractNumId w:val="12"/>
  </w:num>
  <w:num w:numId="25" w16cid:durableId="11252685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62ACEA"/>
    <w:rsid w:val="000017EE"/>
    <w:rsid w:val="000022C8"/>
    <w:rsid w:val="00002FAA"/>
    <w:rsid w:val="00013D09"/>
    <w:rsid w:val="00016B9E"/>
    <w:rsid w:val="00025C56"/>
    <w:rsid w:val="000269DC"/>
    <w:rsid w:val="0003020C"/>
    <w:rsid w:val="00030795"/>
    <w:rsid w:val="000318F7"/>
    <w:rsid w:val="00052B13"/>
    <w:rsid w:val="00052DE9"/>
    <w:rsid w:val="0006106C"/>
    <w:rsid w:val="0006118D"/>
    <w:rsid w:val="000616CF"/>
    <w:rsid w:val="000634E3"/>
    <w:rsid w:val="0006532C"/>
    <w:rsid w:val="000723C5"/>
    <w:rsid w:val="00073639"/>
    <w:rsid w:val="00075DD5"/>
    <w:rsid w:val="00076AB7"/>
    <w:rsid w:val="00082D62"/>
    <w:rsid w:val="00090A18"/>
    <w:rsid w:val="000938F3"/>
    <w:rsid w:val="00095D60"/>
    <w:rsid w:val="00096E21"/>
    <w:rsid w:val="000A0B40"/>
    <w:rsid w:val="000A173E"/>
    <w:rsid w:val="000A2FC5"/>
    <w:rsid w:val="000A3ACC"/>
    <w:rsid w:val="000A4E78"/>
    <w:rsid w:val="000A74A1"/>
    <w:rsid w:val="000B0CB8"/>
    <w:rsid w:val="000B2E65"/>
    <w:rsid w:val="000B458B"/>
    <w:rsid w:val="000B6E62"/>
    <w:rsid w:val="000C1EC6"/>
    <w:rsid w:val="000C246E"/>
    <w:rsid w:val="000C2DE5"/>
    <w:rsid w:val="000D265A"/>
    <w:rsid w:val="000D6954"/>
    <w:rsid w:val="000D6BDF"/>
    <w:rsid w:val="000E3CA3"/>
    <w:rsid w:val="000E3FB0"/>
    <w:rsid w:val="000E6C05"/>
    <w:rsid w:val="000F1A73"/>
    <w:rsid w:val="000F24E9"/>
    <w:rsid w:val="000F5DCC"/>
    <w:rsid w:val="001023FC"/>
    <w:rsid w:val="00106FA2"/>
    <w:rsid w:val="001075B8"/>
    <w:rsid w:val="00108C73"/>
    <w:rsid w:val="00117EE3"/>
    <w:rsid w:val="00121644"/>
    <w:rsid w:val="00127FD9"/>
    <w:rsid w:val="00132597"/>
    <w:rsid w:val="00134AFD"/>
    <w:rsid w:val="00136925"/>
    <w:rsid w:val="00136AF8"/>
    <w:rsid w:val="00137942"/>
    <w:rsid w:val="0013798A"/>
    <w:rsid w:val="00137B46"/>
    <w:rsid w:val="00147527"/>
    <w:rsid w:val="00151AD1"/>
    <w:rsid w:val="00153D08"/>
    <w:rsid w:val="00164BB6"/>
    <w:rsid w:val="0017166B"/>
    <w:rsid w:val="001736F9"/>
    <w:rsid w:val="001747BF"/>
    <w:rsid w:val="001749E0"/>
    <w:rsid w:val="001827CF"/>
    <w:rsid w:val="00183C42"/>
    <w:rsid w:val="00192EEC"/>
    <w:rsid w:val="001951A8"/>
    <w:rsid w:val="0019579E"/>
    <w:rsid w:val="001A5319"/>
    <w:rsid w:val="001A7697"/>
    <w:rsid w:val="001A7D38"/>
    <w:rsid w:val="001B4C86"/>
    <w:rsid w:val="001C27A9"/>
    <w:rsid w:val="001C4245"/>
    <w:rsid w:val="001C570C"/>
    <w:rsid w:val="001D11A4"/>
    <w:rsid w:val="001D2CDE"/>
    <w:rsid w:val="001D4944"/>
    <w:rsid w:val="001D689F"/>
    <w:rsid w:val="001D68ED"/>
    <w:rsid w:val="001E6CA3"/>
    <w:rsid w:val="001F3A61"/>
    <w:rsid w:val="001F41CC"/>
    <w:rsid w:val="001F71BE"/>
    <w:rsid w:val="00200C4E"/>
    <w:rsid w:val="0020229A"/>
    <w:rsid w:val="00205411"/>
    <w:rsid w:val="00207710"/>
    <w:rsid w:val="002121A4"/>
    <w:rsid w:val="002146AA"/>
    <w:rsid w:val="00216AF7"/>
    <w:rsid w:val="00217025"/>
    <w:rsid w:val="00230B72"/>
    <w:rsid w:val="002323E8"/>
    <w:rsid w:val="00232FCF"/>
    <w:rsid w:val="00233818"/>
    <w:rsid w:val="002454FD"/>
    <w:rsid w:val="00245B93"/>
    <w:rsid w:val="00247B49"/>
    <w:rsid w:val="00250788"/>
    <w:rsid w:val="002573AA"/>
    <w:rsid w:val="00260496"/>
    <w:rsid w:val="00261C59"/>
    <w:rsid w:val="0026482E"/>
    <w:rsid w:val="00265566"/>
    <w:rsid w:val="00271462"/>
    <w:rsid w:val="00273A23"/>
    <w:rsid w:val="002768DF"/>
    <w:rsid w:val="00284A95"/>
    <w:rsid w:val="00290826"/>
    <w:rsid w:val="00293751"/>
    <w:rsid w:val="002A1C4A"/>
    <w:rsid w:val="002A3874"/>
    <w:rsid w:val="002A6988"/>
    <w:rsid w:val="002B4227"/>
    <w:rsid w:val="002B423F"/>
    <w:rsid w:val="002B5064"/>
    <w:rsid w:val="002C3217"/>
    <w:rsid w:val="002C64B0"/>
    <w:rsid w:val="002C6E17"/>
    <w:rsid w:val="002D0170"/>
    <w:rsid w:val="002D2730"/>
    <w:rsid w:val="002D2A92"/>
    <w:rsid w:val="002E097F"/>
    <w:rsid w:val="002E49F2"/>
    <w:rsid w:val="002F28AD"/>
    <w:rsid w:val="002F2E8F"/>
    <w:rsid w:val="002F35D1"/>
    <w:rsid w:val="00303CB2"/>
    <w:rsid w:val="00305D4A"/>
    <w:rsid w:val="0030754A"/>
    <w:rsid w:val="0030757A"/>
    <w:rsid w:val="00314C78"/>
    <w:rsid w:val="003265B1"/>
    <w:rsid w:val="0033360B"/>
    <w:rsid w:val="00334336"/>
    <w:rsid w:val="00340382"/>
    <w:rsid w:val="003411E7"/>
    <w:rsid w:val="003477C2"/>
    <w:rsid w:val="0034791B"/>
    <w:rsid w:val="00353463"/>
    <w:rsid w:val="0035398E"/>
    <w:rsid w:val="00361C7A"/>
    <w:rsid w:val="00362BB6"/>
    <w:rsid w:val="003662CB"/>
    <w:rsid w:val="00370CF7"/>
    <w:rsid w:val="00374A4E"/>
    <w:rsid w:val="00376ED2"/>
    <w:rsid w:val="00377713"/>
    <w:rsid w:val="00377E17"/>
    <w:rsid w:val="00383195"/>
    <w:rsid w:val="00383C62"/>
    <w:rsid w:val="00383D6C"/>
    <w:rsid w:val="00384C54"/>
    <w:rsid w:val="00391DB7"/>
    <w:rsid w:val="00396325"/>
    <w:rsid w:val="003A1D60"/>
    <w:rsid w:val="003A3A61"/>
    <w:rsid w:val="003A48AD"/>
    <w:rsid w:val="003A7897"/>
    <w:rsid w:val="003B35DF"/>
    <w:rsid w:val="003B5500"/>
    <w:rsid w:val="003C6391"/>
    <w:rsid w:val="003D0F39"/>
    <w:rsid w:val="003D3C5C"/>
    <w:rsid w:val="003D4CA3"/>
    <w:rsid w:val="003D524B"/>
    <w:rsid w:val="003D6550"/>
    <w:rsid w:val="003D7BF4"/>
    <w:rsid w:val="003E0531"/>
    <w:rsid w:val="003F0A6E"/>
    <w:rsid w:val="003F0F6B"/>
    <w:rsid w:val="003F3B8E"/>
    <w:rsid w:val="004003B3"/>
    <w:rsid w:val="004041D0"/>
    <w:rsid w:val="00404499"/>
    <w:rsid w:val="0040480D"/>
    <w:rsid w:val="00404936"/>
    <w:rsid w:val="004050C5"/>
    <w:rsid w:val="0041051A"/>
    <w:rsid w:val="00413E2D"/>
    <w:rsid w:val="00414AC1"/>
    <w:rsid w:val="004203C9"/>
    <w:rsid w:val="00420CE3"/>
    <w:rsid w:val="00420D11"/>
    <w:rsid w:val="0042148C"/>
    <w:rsid w:val="00422245"/>
    <w:rsid w:val="00422DC3"/>
    <w:rsid w:val="00422F68"/>
    <w:rsid w:val="00425FD5"/>
    <w:rsid w:val="00431AEA"/>
    <w:rsid w:val="00434271"/>
    <w:rsid w:val="0043762A"/>
    <w:rsid w:val="004421B9"/>
    <w:rsid w:val="00446C4C"/>
    <w:rsid w:val="00447BAB"/>
    <w:rsid w:val="00452087"/>
    <w:rsid w:val="00453D7B"/>
    <w:rsid w:val="0045557A"/>
    <w:rsid w:val="00456EBE"/>
    <w:rsid w:val="00460D36"/>
    <w:rsid w:val="004622A5"/>
    <w:rsid w:val="004656C7"/>
    <w:rsid w:val="004669D2"/>
    <w:rsid w:val="00467261"/>
    <w:rsid w:val="00470C8F"/>
    <w:rsid w:val="004712B6"/>
    <w:rsid w:val="00476EFF"/>
    <w:rsid w:val="00483895"/>
    <w:rsid w:val="00486150"/>
    <w:rsid w:val="00487DF5"/>
    <w:rsid w:val="00491138"/>
    <w:rsid w:val="00494001"/>
    <w:rsid w:val="00494463"/>
    <w:rsid w:val="00495501"/>
    <w:rsid w:val="00496776"/>
    <w:rsid w:val="004A1E13"/>
    <w:rsid w:val="004A2791"/>
    <w:rsid w:val="004A5CC2"/>
    <w:rsid w:val="004B004E"/>
    <w:rsid w:val="004B347C"/>
    <w:rsid w:val="004B619A"/>
    <w:rsid w:val="004B6258"/>
    <w:rsid w:val="004D03A4"/>
    <w:rsid w:val="004D1513"/>
    <w:rsid w:val="004D2F93"/>
    <w:rsid w:val="004D5CC6"/>
    <w:rsid w:val="004E3973"/>
    <w:rsid w:val="004E3E9A"/>
    <w:rsid w:val="004E68C3"/>
    <w:rsid w:val="004E7199"/>
    <w:rsid w:val="004F0A5C"/>
    <w:rsid w:val="004F6BFF"/>
    <w:rsid w:val="004F73A3"/>
    <w:rsid w:val="00500E1F"/>
    <w:rsid w:val="005118F6"/>
    <w:rsid w:val="00513289"/>
    <w:rsid w:val="005138CE"/>
    <w:rsid w:val="00516442"/>
    <w:rsid w:val="005214B9"/>
    <w:rsid w:val="00523AF3"/>
    <w:rsid w:val="005277C6"/>
    <w:rsid w:val="00533346"/>
    <w:rsid w:val="0053572A"/>
    <w:rsid w:val="00545A01"/>
    <w:rsid w:val="00545E7A"/>
    <w:rsid w:val="00546E10"/>
    <w:rsid w:val="0054736B"/>
    <w:rsid w:val="005506FD"/>
    <w:rsid w:val="00550DFF"/>
    <w:rsid w:val="005540B0"/>
    <w:rsid w:val="00557E46"/>
    <w:rsid w:val="00563DF0"/>
    <w:rsid w:val="005650E4"/>
    <w:rsid w:val="00565A53"/>
    <w:rsid w:val="005670F7"/>
    <w:rsid w:val="00567288"/>
    <w:rsid w:val="005678FB"/>
    <w:rsid w:val="0056790C"/>
    <w:rsid w:val="00570410"/>
    <w:rsid w:val="00576117"/>
    <w:rsid w:val="0058013B"/>
    <w:rsid w:val="0058115A"/>
    <w:rsid w:val="005867DA"/>
    <w:rsid w:val="005932ED"/>
    <w:rsid w:val="005A2C4E"/>
    <w:rsid w:val="005A36A3"/>
    <w:rsid w:val="005A4C6F"/>
    <w:rsid w:val="005B0EEF"/>
    <w:rsid w:val="005B1DB9"/>
    <w:rsid w:val="005B2464"/>
    <w:rsid w:val="005B349F"/>
    <w:rsid w:val="005B5CC5"/>
    <w:rsid w:val="005C1D44"/>
    <w:rsid w:val="005C2F90"/>
    <w:rsid w:val="005C3505"/>
    <w:rsid w:val="005C69A6"/>
    <w:rsid w:val="005C6DA6"/>
    <w:rsid w:val="005D2885"/>
    <w:rsid w:val="005D3F30"/>
    <w:rsid w:val="005D4893"/>
    <w:rsid w:val="005E15B6"/>
    <w:rsid w:val="005E4279"/>
    <w:rsid w:val="005E49A6"/>
    <w:rsid w:val="005E4E21"/>
    <w:rsid w:val="005E6041"/>
    <w:rsid w:val="005E7927"/>
    <w:rsid w:val="005F3971"/>
    <w:rsid w:val="005F471B"/>
    <w:rsid w:val="00603A2B"/>
    <w:rsid w:val="00604F55"/>
    <w:rsid w:val="006053A4"/>
    <w:rsid w:val="006105ED"/>
    <w:rsid w:val="00615797"/>
    <w:rsid w:val="00616F15"/>
    <w:rsid w:val="00622ED3"/>
    <w:rsid w:val="00623535"/>
    <w:rsid w:val="00630A64"/>
    <w:rsid w:val="00642380"/>
    <w:rsid w:val="006432C0"/>
    <w:rsid w:val="00643941"/>
    <w:rsid w:val="00643EF0"/>
    <w:rsid w:val="006511DE"/>
    <w:rsid w:val="00651700"/>
    <w:rsid w:val="00652753"/>
    <w:rsid w:val="00654676"/>
    <w:rsid w:val="00657493"/>
    <w:rsid w:val="00660ADC"/>
    <w:rsid w:val="00660EEA"/>
    <w:rsid w:val="006753BE"/>
    <w:rsid w:val="00676AA7"/>
    <w:rsid w:val="00680289"/>
    <w:rsid w:val="006833F8"/>
    <w:rsid w:val="00687998"/>
    <w:rsid w:val="0069047D"/>
    <w:rsid w:val="00690FA7"/>
    <w:rsid w:val="0069136F"/>
    <w:rsid w:val="00696FA1"/>
    <w:rsid w:val="0069709A"/>
    <w:rsid w:val="00697BEA"/>
    <w:rsid w:val="006A5621"/>
    <w:rsid w:val="006A5B74"/>
    <w:rsid w:val="006A715B"/>
    <w:rsid w:val="006B0DBE"/>
    <w:rsid w:val="006B54E1"/>
    <w:rsid w:val="006B70C7"/>
    <w:rsid w:val="006C07C3"/>
    <w:rsid w:val="006C51F4"/>
    <w:rsid w:val="006C787B"/>
    <w:rsid w:val="006C7C6B"/>
    <w:rsid w:val="006D0D79"/>
    <w:rsid w:val="006D1A8D"/>
    <w:rsid w:val="006F0459"/>
    <w:rsid w:val="00703EEE"/>
    <w:rsid w:val="00714B92"/>
    <w:rsid w:val="007223CC"/>
    <w:rsid w:val="007278CC"/>
    <w:rsid w:val="00734AC0"/>
    <w:rsid w:val="0073582B"/>
    <w:rsid w:val="007377D7"/>
    <w:rsid w:val="00740DA3"/>
    <w:rsid w:val="00742FB3"/>
    <w:rsid w:val="00747C4F"/>
    <w:rsid w:val="00747C6B"/>
    <w:rsid w:val="007554CA"/>
    <w:rsid w:val="00755962"/>
    <w:rsid w:val="00757926"/>
    <w:rsid w:val="00757D4E"/>
    <w:rsid w:val="00766EBA"/>
    <w:rsid w:val="00770CF8"/>
    <w:rsid w:val="00772A1A"/>
    <w:rsid w:val="00775F37"/>
    <w:rsid w:val="00777A71"/>
    <w:rsid w:val="00782E8E"/>
    <w:rsid w:val="0078557A"/>
    <w:rsid w:val="00787071"/>
    <w:rsid w:val="00787BCB"/>
    <w:rsid w:val="00791352"/>
    <w:rsid w:val="00794C7F"/>
    <w:rsid w:val="00794E40"/>
    <w:rsid w:val="00795B06"/>
    <w:rsid w:val="00795E5D"/>
    <w:rsid w:val="00796E3F"/>
    <w:rsid w:val="007A1470"/>
    <w:rsid w:val="007A1486"/>
    <w:rsid w:val="007A3C6D"/>
    <w:rsid w:val="007A6D1B"/>
    <w:rsid w:val="007B40F4"/>
    <w:rsid w:val="007B6ED5"/>
    <w:rsid w:val="007C0AF2"/>
    <w:rsid w:val="007C6095"/>
    <w:rsid w:val="007C708E"/>
    <w:rsid w:val="007D2467"/>
    <w:rsid w:val="007D7C1A"/>
    <w:rsid w:val="007D7C87"/>
    <w:rsid w:val="007E0A26"/>
    <w:rsid w:val="007E4B9E"/>
    <w:rsid w:val="007E5F36"/>
    <w:rsid w:val="007F43B5"/>
    <w:rsid w:val="007F4F5A"/>
    <w:rsid w:val="00800B49"/>
    <w:rsid w:val="0080658B"/>
    <w:rsid w:val="00814534"/>
    <w:rsid w:val="008158B9"/>
    <w:rsid w:val="00816A28"/>
    <w:rsid w:val="00821234"/>
    <w:rsid w:val="008215CC"/>
    <w:rsid w:val="00821ABA"/>
    <w:rsid w:val="0082254C"/>
    <w:rsid w:val="00822A9C"/>
    <w:rsid w:val="008272D2"/>
    <w:rsid w:val="00830869"/>
    <w:rsid w:val="00832E45"/>
    <w:rsid w:val="00833B34"/>
    <w:rsid w:val="00835830"/>
    <w:rsid w:val="00835BF2"/>
    <w:rsid w:val="00841D16"/>
    <w:rsid w:val="008431E6"/>
    <w:rsid w:val="00850375"/>
    <w:rsid w:val="00855F74"/>
    <w:rsid w:val="0085663E"/>
    <w:rsid w:val="0085757A"/>
    <w:rsid w:val="008622EC"/>
    <w:rsid w:val="00863DD8"/>
    <w:rsid w:val="008669A0"/>
    <w:rsid w:val="008677F7"/>
    <w:rsid w:val="00871283"/>
    <w:rsid w:val="00875032"/>
    <w:rsid w:val="008844B5"/>
    <w:rsid w:val="008864D8"/>
    <w:rsid w:val="00887F99"/>
    <w:rsid w:val="00893E28"/>
    <w:rsid w:val="008975FA"/>
    <w:rsid w:val="008A2741"/>
    <w:rsid w:val="008A38A0"/>
    <w:rsid w:val="008A4DB8"/>
    <w:rsid w:val="008A55DB"/>
    <w:rsid w:val="008A629B"/>
    <w:rsid w:val="008B5F68"/>
    <w:rsid w:val="008C155F"/>
    <w:rsid w:val="008C2ACA"/>
    <w:rsid w:val="008D6B24"/>
    <w:rsid w:val="008D6F40"/>
    <w:rsid w:val="008E25B6"/>
    <w:rsid w:val="008E749B"/>
    <w:rsid w:val="008F0B4D"/>
    <w:rsid w:val="008F196C"/>
    <w:rsid w:val="008F496D"/>
    <w:rsid w:val="008F53B1"/>
    <w:rsid w:val="0090315C"/>
    <w:rsid w:val="00903783"/>
    <w:rsid w:val="00906C07"/>
    <w:rsid w:val="009115D7"/>
    <w:rsid w:val="009208BF"/>
    <w:rsid w:val="009209F6"/>
    <w:rsid w:val="009217F7"/>
    <w:rsid w:val="0092388D"/>
    <w:rsid w:val="00924AA7"/>
    <w:rsid w:val="00927DE5"/>
    <w:rsid w:val="00931163"/>
    <w:rsid w:val="00931982"/>
    <w:rsid w:val="00932357"/>
    <w:rsid w:val="00932D68"/>
    <w:rsid w:val="0093702E"/>
    <w:rsid w:val="009439AB"/>
    <w:rsid w:val="009501C6"/>
    <w:rsid w:val="00951E24"/>
    <w:rsid w:val="0095388E"/>
    <w:rsid w:val="0096136B"/>
    <w:rsid w:val="00961F52"/>
    <w:rsid w:val="00962CEA"/>
    <w:rsid w:val="00963AD8"/>
    <w:rsid w:val="009640DE"/>
    <w:rsid w:val="00964536"/>
    <w:rsid w:val="009668CB"/>
    <w:rsid w:val="00973217"/>
    <w:rsid w:val="00980A74"/>
    <w:rsid w:val="00984740"/>
    <w:rsid w:val="00984EBB"/>
    <w:rsid w:val="009B7A57"/>
    <w:rsid w:val="009C119B"/>
    <w:rsid w:val="009C1411"/>
    <w:rsid w:val="009C5D6B"/>
    <w:rsid w:val="009D0F88"/>
    <w:rsid w:val="009D13B1"/>
    <w:rsid w:val="009D2AD4"/>
    <w:rsid w:val="009E326C"/>
    <w:rsid w:val="009E480E"/>
    <w:rsid w:val="009E6CCA"/>
    <w:rsid w:val="009F89D4"/>
    <w:rsid w:val="00A01CD9"/>
    <w:rsid w:val="00A04D20"/>
    <w:rsid w:val="00A04FD9"/>
    <w:rsid w:val="00A123F8"/>
    <w:rsid w:val="00A15351"/>
    <w:rsid w:val="00A16A50"/>
    <w:rsid w:val="00A1763F"/>
    <w:rsid w:val="00A24E12"/>
    <w:rsid w:val="00A26003"/>
    <w:rsid w:val="00A26AD5"/>
    <w:rsid w:val="00A348E1"/>
    <w:rsid w:val="00A371AD"/>
    <w:rsid w:val="00A42001"/>
    <w:rsid w:val="00A4509F"/>
    <w:rsid w:val="00A45D9B"/>
    <w:rsid w:val="00A51B21"/>
    <w:rsid w:val="00A51D48"/>
    <w:rsid w:val="00A6000F"/>
    <w:rsid w:val="00A613CD"/>
    <w:rsid w:val="00A7029B"/>
    <w:rsid w:val="00A74971"/>
    <w:rsid w:val="00A75D63"/>
    <w:rsid w:val="00A8048A"/>
    <w:rsid w:val="00A84EBC"/>
    <w:rsid w:val="00A87ADE"/>
    <w:rsid w:val="00A92A8A"/>
    <w:rsid w:val="00A95B6F"/>
    <w:rsid w:val="00A96A60"/>
    <w:rsid w:val="00AA0FB7"/>
    <w:rsid w:val="00AA36CB"/>
    <w:rsid w:val="00AB2117"/>
    <w:rsid w:val="00AB6FDB"/>
    <w:rsid w:val="00AB91A1"/>
    <w:rsid w:val="00AC0FA1"/>
    <w:rsid w:val="00AC6F2F"/>
    <w:rsid w:val="00AC7357"/>
    <w:rsid w:val="00AD5519"/>
    <w:rsid w:val="00AD5F7E"/>
    <w:rsid w:val="00AE7173"/>
    <w:rsid w:val="00AE7FAE"/>
    <w:rsid w:val="00AF003B"/>
    <w:rsid w:val="00AF0B5F"/>
    <w:rsid w:val="00AF2719"/>
    <w:rsid w:val="00AF4705"/>
    <w:rsid w:val="00B02156"/>
    <w:rsid w:val="00B041D8"/>
    <w:rsid w:val="00B170AB"/>
    <w:rsid w:val="00B214F9"/>
    <w:rsid w:val="00B2785D"/>
    <w:rsid w:val="00B40830"/>
    <w:rsid w:val="00B41173"/>
    <w:rsid w:val="00B41F40"/>
    <w:rsid w:val="00B54053"/>
    <w:rsid w:val="00B555BD"/>
    <w:rsid w:val="00B579D8"/>
    <w:rsid w:val="00B5CD93"/>
    <w:rsid w:val="00B609C1"/>
    <w:rsid w:val="00B65E1D"/>
    <w:rsid w:val="00B6626B"/>
    <w:rsid w:val="00B72EB2"/>
    <w:rsid w:val="00B76AA0"/>
    <w:rsid w:val="00B8011B"/>
    <w:rsid w:val="00B84EFC"/>
    <w:rsid w:val="00B8532A"/>
    <w:rsid w:val="00B8568D"/>
    <w:rsid w:val="00B92267"/>
    <w:rsid w:val="00B97809"/>
    <w:rsid w:val="00BA0307"/>
    <w:rsid w:val="00BA3878"/>
    <w:rsid w:val="00BB15C1"/>
    <w:rsid w:val="00BB1FD9"/>
    <w:rsid w:val="00BB396D"/>
    <w:rsid w:val="00BB4107"/>
    <w:rsid w:val="00BB7ACA"/>
    <w:rsid w:val="00BC1BE5"/>
    <w:rsid w:val="00BC2807"/>
    <w:rsid w:val="00BC29B0"/>
    <w:rsid w:val="00BC600B"/>
    <w:rsid w:val="00BC7F48"/>
    <w:rsid w:val="00BD3733"/>
    <w:rsid w:val="00BE2EA9"/>
    <w:rsid w:val="00BE7E20"/>
    <w:rsid w:val="00BF00D7"/>
    <w:rsid w:val="00BF3E26"/>
    <w:rsid w:val="00BF4520"/>
    <w:rsid w:val="00BF7622"/>
    <w:rsid w:val="00BF76E9"/>
    <w:rsid w:val="00C0563C"/>
    <w:rsid w:val="00C06DC2"/>
    <w:rsid w:val="00C1234F"/>
    <w:rsid w:val="00C1276B"/>
    <w:rsid w:val="00C2234E"/>
    <w:rsid w:val="00C22709"/>
    <w:rsid w:val="00C23AFF"/>
    <w:rsid w:val="00C3162F"/>
    <w:rsid w:val="00C363D2"/>
    <w:rsid w:val="00C43816"/>
    <w:rsid w:val="00C44A2C"/>
    <w:rsid w:val="00C44BA4"/>
    <w:rsid w:val="00C4509E"/>
    <w:rsid w:val="00C46879"/>
    <w:rsid w:val="00C53327"/>
    <w:rsid w:val="00C57541"/>
    <w:rsid w:val="00C57FBE"/>
    <w:rsid w:val="00C626B0"/>
    <w:rsid w:val="00C6625A"/>
    <w:rsid w:val="00C70813"/>
    <w:rsid w:val="00C7202F"/>
    <w:rsid w:val="00C74F71"/>
    <w:rsid w:val="00C857AE"/>
    <w:rsid w:val="00C866B2"/>
    <w:rsid w:val="00C9775F"/>
    <w:rsid w:val="00CA0B73"/>
    <w:rsid w:val="00CA6FC5"/>
    <w:rsid w:val="00CB33E5"/>
    <w:rsid w:val="00CB60EE"/>
    <w:rsid w:val="00CC3EE2"/>
    <w:rsid w:val="00CC4912"/>
    <w:rsid w:val="00CD086C"/>
    <w:rsid w:val="00CD42C7"/>
    <w:rsid w:val="00CD6D3B"/>
    <w:rsid w:val="00CD7F76"/>
    <w:rsid w:val="00CE5D68"/>
    <w:rsid w:val="00CF08BD"/>
    <w:rsid w:val="00D008EA"/>
    <w:rsid w:val="00D1761E"/>
    <w:rsid w:val="00D2104C"/>
    <w:rsid w:val="00D24703"/>
    <w:rsid w:val="00D267DA"/>
    <w:rsid w:val="00D2696D"/>
    <w:rsid w:val="00D31129"/>
    <w:rsid w:val="00D32481"/>
    <w:rsid w:val="00D346D4"/>
    <w:rsid w:val="00D369C6"/>
    <w:rsid w:val="00D44A66"/>
    <w:rsid w:val="00D45887"/>
    <w:rsid w:val="00D51598"/>
    <w:rsid w:val="00D5184B"/>
    <w:rsid w:val="00D52009"/>
    <w:rsid w:val="00D76C33"/>
    <w:rsid w:val="00D80A3A"/>
    <w:rsid w:val="00D902FE"/>
    <w:rsid w:val="00D909D8"/>
    <w:rsid w:val="00D923CF"/>
    <w:rsid w:val="00D94A9C"/>
    <w:rsid w:val="00DA0677"/>
    <w:rsid w:val="00DB195F"/>
    <w:rsid w:val="00DB43D3"/>
    <w:rsid w:val="00DB4D53"/>
    <w:rsid w:val="00DC0D20"/>
    <w:rsid w:val="00DC3D23"/>
    <w:rsid w:val="00DC3ED5"/>
    <w:rsid w:val="00DD3710"/>
    <w:rsid w:val="00DE5AF0"/>
    <w:rsid w:val="00DE6658"/>
    <w:rsid w:val="00DE6784"/>
    <w:rsid w:val="00DE6863"/>
    <w:rsid w:val="00DF13E3"/>
    <w:rsid w:val="00DF6320"/>
    <w:rsid w:val="00E019B6"/>
    <w:rsid w:val="00E05296"/>
    <w:rsid w:val="00E05D27"/>
    <w:rsid w:val="00E11AFA"/>
    <w:rsid w:val="00E23123"/>
    <w:rsid w:val="00E233F5"/>
    <w:rsid w:val="00E2443C"/>
    <w:rsid w:val="00E26287"/>
    <w:rsid w:val="00E37FC2"/>
    <w:rsid w:val="00E41E39"/>
    <w:rsid w:val="00E424C4"/>
    <w:rsid w:val="00E42663"/>
    <w:rsid w:val="00E42793"/>
    <w:rsid w:val="00E45714"/>
    <w:rsid w:val="00E50185"/>
    <w:rsid w:val="00E503D9"/>
    <w:rsid w:val="00E51375"/>
    <w:rsid w:val="00E54B7B"/>
    <w:rsid w:val="00E62771"/>
    <w:rsid w:val="00E63F0B"/>
    <w:rsid w:val="00E64382"/>
    <w:rsid w:val="00E6678B"/>
    <w:rsid w:val="00E668EF"/>
    <w:rsid w:val="00E70790"/>
    <w:rsid w:val="00E709C0"/>
    <w:rsid w:val="00E815C1"/>
    <w:rsid w:val="00E829DF"/>
    <w:rsid w:val="00E83BB9"/>
    <w:rsid w:val="00E83DDD"/>
    <w:rsid w:val="00E87192"/>
    <w:rsid w:val="00E9513D"/>
    <w:rsid w:val="00E97E40"/>
    <w:rsid w:val="00EA126C"/>
    <w:rsid w:val="00EA235E"/>
    <w:rsid w:val="00EA5F00"/>
    <w:rsid w:val="00EB1EF5"/>
    <w:rsid w:val="00EB3E9F"/>
    <w:rsid w:val="00EC2C83"/>
    <w:rsid w:val="00EC4F27"/>
    <w:rsid w:val="00EC7602"/>
    <w:rsid w:val="00ED7A23"/>
    <w:rsid w:val="00EE241B"/>
    <w:rsid w:val="00EE4BB9"/>
    <w:rsid w:val="00EF2AEE"/>
    <w:rsid w:val="00EF4156"/>
    <w:rsid w:val="00F0070A"/>
    <w:rsid w:val="00F01497"/>
    <w:rsid w:val="00F072FE"/>
    <w:rsid w:val="00F222AB"/>
    <w:rsid w:val="00F23F9C"/>
    <w:rsid w:val="00F24208"/>
    <w:rsid w:val="00F24D5A"/>
    <w:rsid w:val="00F26857"/>
    <w:rsid w:val="00F27A83"/>
    <w:rsid w:val="00F31A16"/>
    <w:rsid w:val="00F373B3"/>
    <w:rsid w:val="00F456B5"/>
    <w:rsid w:val="00F46D7C"/>
    <w:rsid w:val="00F53C75"/>
    <w:rsid w:val="00F5418F"/>
    <w:rsid w:val="00F565F7"/>
    <w:rsid w:val="00F56AD6"/>
    <w:rsid w:val="00F57278"/>
    <w:rsid w:val="00F601DF"/>
    <w:rsid w:val="00F63C9C"/>
    <w:rsid w:val="00F63E62"/>
    <w:rsid w:val="00F649F0"/>
    <w:rsid w:val="00F6549E"/>
    <w:rsid w:val="00F671ED"/>
    <w:rsid w:val="00F74B92"/>
    <w:rsid w:val="00F75137"/>
    <w:rsid w:val="00F7532E"/>
    <w:rsid w:val="00F817E4"/>
    <w:rsid w:val="00F81A35"/>
    <w:rsid w:val="00F828FD"/>
    <w:rsid w:val="00F83486"/>
    <w:rsid w:val="00F83D12"/>
    <w:rsid w:val="00F843C1"/>
    <w:rsid w:val="00F847F1"/>
    <w:rsid w:val="00F849A0"/>
    <w:rsid w:val="00F92C9D"/>
    <w:rsid w:val="00F94D31"/>
    <w:rsid w:val="00FA038D"/>
    <w:rsid w:val="00FA16E0"/>
    <w:rsid w:val="00FA1E66"/>
    <w:rsid w:val="00FA6207"/>
    <w:rsid w:val="00FA742B"/>
    <w:rsid w:val="00FB03B0"/>
    <w:rsid w:val="00FB0560"/>
    <w:rsid w:val="00FB298A"/>
    <w:rsid w:val="00FB31DE"/>
    <w:rsid w:val="00FC799F"/>
    <w:rsid w:val="00FD0961"/>
    <w:rsid w:val="00FD3199"/>
    <w:rsid w:val="00FD38F2"/>
    <w:rsid w:val="00FD5C64"/>
    <w:rsid w:val="00FE596B"/>
    <w:rsid w:val="00FF218C"/>
    <w:rsid w:val="00FF24D5"/>
    <w:rsid w:val="00FF29EA"/>
    <w:rsid w:val="00FF58BF"/>
    <w:rsid w:val="00FF5E2E"/>
    <w:rsid w:val="01153E19"/>
    <w:rsid w:val="01244480"/>
    <w:rsid w:val="01B22FE3"/>
    <w:rsid w:val="01B2F65D"/>
    <w:rsid w:val="01B73221"/>
    <w:rsid w:val="01ED610D"/>
    <w:rsid w:val="01EF1829"/>
    <w:rsid w:val="02000521"/>
    <w:rsid w:val="020952B8"/>
    <w:rsid w:val="024B38C4"/>
    <w:rsid w:val="02509C4B"/>
    <w:rsid w:val="0254FD58"/>
    <w:rsid w:val="025D1AC0"/>
    <w:rsid w:val="02845A12"/>
    <w:rsid w:val="029F603B"/>
    <w:rsid w:val="02DEAA0B"/>
    <w:rsid w:val="02E2C7D8"/>
    <w:rsid w:val="02E62A27"/>
    <w:rsid w:val="033A2716"/>
    <w:rsid w:val="037DAB99"/>
    <w:rsid w:val="039E3E58"/>
    <w:rsid w:val="03D25107"/>
    <w:rsid w:val="03F4C54A"/>
    <w:rsid w:val="03FBCBB5"/>
    <w:rsid w:val="040F6738"/>
    <w:rsid w:val="0467226E"/>
    <w:rsid w:val="0469C171"/>
    <w:rsid w:val="04772AE4"/>
    <w:rsid w:val="047A6256"/>
    <w:rsid w:val="0486E89C"/>
    <w:rsid w:val="04E5AEB7"/>
    <w:rsid w:val="04E92E64"/>
    <w:rsid w:val="050866A8"/>
    <w:rsid w:val="05187BD3"/>
    <w:rsid w:val="05284945"/>
    <w:rsid w:val="05408F96"/>
    <w:rsid w:val="05608F49"/>
    <w:rsid w:val="0586086F"/>
    <w:rsid w:val="05965D05"/>
    <w:rsid w:val="059DC9B7"/>
    <w:rsid w:val="05A76ED4"/>
    <w:rsid w:val="05C7D4FE"/>
    <w:rsid w:val="05CD02AC"/>
    <w:rsid w:val="05D62712"/>
    <w:rsid w:val="05DB6ED5"/>
    <w:rsid w:val="05E6A170"/>
    <w:rsid w:val="05F612E6"/>
    <w:rsid w:val="06661D8E"/>
    <w:rsid w:val="0683E21D"/>
    <w:rsid w:val="06A7AD22"/>
    <w:rsid w:val="06C94F9B"/>
    <w:rsid w:val="06D1017C"/>
    <w:rsid w:val="06EDF3C1"/>
    <w:rsid w:val="070FB96B"/>
    <w:rsid w:val="0718F97C"/>
    <w:rsid w:val="07532776"/>
    <w:rsid w:val="07792683"/>
    <w:rsid w:val="078508BF"/>
    <w:rsid w:val="079B1BB0"/>
    <w:rsid w:val="07ADB570"/>
    <w:rsid w:val="07CE0532"/>
    <w:rsid w:val="0810734C"/>
    <w:rsid w:val="081AD46A"/>
    <w:rsid w:val="0825487B"/>
    <w:rsid w:val="083AC297"/>
    <w:rsid w:val="08470C4E"/>
    <w:rsid w:val="086BBD47"/>
    <w:rsid w:val="08AA0035"/>
    <w:rsid w:val="08C8F63D"/>
    <w:rsid w:val="09196F71"/>
    <w:rsid w:val="0920CC1B"/>
    <w:rsid w:val="092B67F3"/>
    <w:rsid w:val="09505191"/>
    <w:rsid w:val="099E20AC"/>
    <w:rsid w:val="09B11EF4"/>
    <w:rsid w:val="09C6FE25"/>
    <w:rsid w:val="0A261003"/>
    <w:rsid w:val="0A2BED97"/>
    <w:rsid w:val="0A321ED3"/>
    <w:rsid w:val="0A4FD6C2"/>
    <w:rsid w:val="0A9213FE"/>
    <w:rsid w:val="0AA8B235"/>
    <w:rsid w:val="0AAB7CC9"/>
    <w:rsid w:val="0AAC3B0D"/>
    <w:rsid w:val="0AEF98E6"/>
    <w:rsid w:val="0B315B28"/>
    <w:rsid w:val="0B691277"/>
    <w:rsid w:val="0B70B928"/>
    <w:rsid w:val="0BB8B1D4"/>
    <w:rsid w:val="0BC095AC"/>
    <w:rsid w:val="0BCAC305"/>
    <w:rsid w:val="0BD4D00D"/>
    <w:rsid w:val="0BDF9F32"/>
    <w:rsid w:val="0BF57A3D"/>
    <w:rsid w:val="0C01D724"/>
    <w:rsid w:val="0C0D8CB3"/>
    <w:rsid w:val="0C153699"/>
    <w:rsid w:val="0C1C68C2"/>
    <w:rsid w:val="0C1EF4E5"/>
    <w:rsid w:val="0C3C36CD"/>
    <w:rsid w:val="0C47C5BD"/>
    <w:rsid w:val="0C7759A3"/>
    <w:rsid w:val="0C93D790"/>
    <w:rsid w:val="0C9A4A5D"/>
    <w:rsid w:val="0CB0B360"/>
    <w:rsid w:val="0CBA32C2"/>
    <w:rsid w:val="0CC7D9B8"/>
    <w:rsid w:val="0CECC224"/>
    <w:rsid w:val="0D13C3EC"/>
    <w:rsid w:val="0D384DF9"/>
    <w:rsid w:val="0D3F1CBB"/>
    <w:rsid w:val="0D7A2C5A"/>
    <w:rsid w:val="0D7D0D37"/>
    <w:rsid w:val="0D815D5E"/>
    <w:rsid w:val="0D9FD899"/>
    <w:rsid w:val="0DAA4909"/>
    <w:rsid w:val="0DAD4EAB"/>
    <w:rsid w:val="0DB59005"/>
    <w:rsid w:val="0DB5FA16"/>
    <w:rsid w:val="0DFBF5E6"/>
    <w:rsid w:val="0E1AD4E5"/>
    <w:rsid w:val="0E1ADACA"/>
    <w:rsid w:val="0E209454"/>
    <w:rsid w:val="0E553B6F"/>
    <w:rsid w:val="0E64D7A2"/>
    <w:rsid w:val="0E6DD669"/>
    <w:rsid w:val="0E6EFC37"/>
    <w:rsid w:val="0E942F66"/>
    <w:rsid w:val="0E99D216"/>
    <w:rsid w:val="0E9D372E"/>
    <w:rsid w:val="0EB636AF"/>
    <w:rsid w:val="0EC4F6B0"/>
    <w:rsid w:val="0EDA9229"/>
    <w:rsid w:val="0EDBFB52"/>
    <w:rsid w:val="0F13D4FB"/>
    <w:rsid w:val="0F1EA442"/>
    <w:rsid w:val="0F49AE96"/>
    <w:rsid w:val="0F9A42D5"/>
    <w:rsid w:val="0FAAB9BA"/>
    <w:rsid w:val="0FC1A60D"/>
    <w:rsid w:val="0FD078B0"/>
    <w:rsid w:val="0FFB0BB4"/>
    <w:rsid w:val="1000A803"/>
    <w:rsid w:val="1003C608"/>
    <w:rsid w:val="10102A4B"/>
    <w:rsid w:val="1016E67F"/>
    <w:rsid w:val="1018D963"/>
    <w:rsid w:val="10226BC3"/>
    <w:rsid w:val="10558E3C"/>
    <w:rsid w:val="107D1552"/>
    <w:rsid w:val="10A9F4C1"/>
    <w:rsid w:val="10AFA55C"/>
    <w:rsid w:val="10B927D4"/>
    <w:rsid w:val="10D7795B"/>
    <w:rsid w:val="10E6663D"/>
    <w:rsid w:val="11018369"/>
    <w:rsid w:val="1120FB12"/>
    <w:rsid w:val="1157A685"/>
    <w:rsid w:val="1170B2DA"/>
    <w:rsid w:val="117897C7"/>
    <w:rsid w:val="11A1B748"/>
    <w:rsid w:val="11BC7965"/>
    <w:rsid w:val="11CBC792"/>
    <w:rsid w:val="11D0D451"/>
    <w:rsid w:val="121754F3"/>
    <w:rsid w:val="125CFA21"/>
    <w:rsid w:val="12613F66"/>
    <w:rsid w:val="126D6387"/>
    <w:rsid w:val="12A2E903"/>
    <w:rsid w:val="12B69C28"/>
    <w:rsid w:val="12D1F8CA"/>
    <w:rsid w:val="12ED8A8B"/>
    <w:rsid w:val="1304A235"/>
    <w:rsid w:val="131025E6"/>
    <w:rsid w:val="132D842F"/>
    <w:rsid w:val="134A4722"/>
    <w:rsid w:val="138252E0"/>
    <w:rsid w:val="13954417"/>
    <w:rsid w:val="13AACF65"/>
    <w:rsid w:val="13D489AE"/>
    <w:rsid w:val="13D69FA6"/>
    <w:rsid w:val="13D9BEC7"/>
    <w:rsid w:val="13EF7C11"/>
    <w:rsid w:val="13F339FE"/>
    <w:rsid w:val="1438B0DA"/>
    <w:rsid w:val="14602476"/>
    <w:rsid w:val="146D0A18"/>
    <w:rsid w:val="14A5DBF4"/>
    <w:rsid w:val="14DF6248"/>
    <w:rsid w:val="14DFED47"/>
    <w:rsid w:val="14F9DE6B"/>
    <w:rsid w:val="150B6D4D"/>
    <w:rsid w:val="1516C5BF"/>
    <w:rsid w:val="1531457C"/>
    <w:rsid w:val="157495CD"/>
    <w:rsid w:val="158650AE"/>
    <w:rsid w:val="15894129"/>
    <w:rsid w:val="15A6BF85"/>
    <w:rsid w:val="15A841B3"/>
    <w:rsid w:val="15B6A9CE"/>
    <w:rsid w:val="15BF90A1"/>
    <w:rsid w:val="15CB4E30"/>
    <w:rsid w:val="1608AE5C"/>
    <w:rsid w:val="16324E27"/>
    <w:rsid w:val="163727DE"/>
    <w:rsid w:val="163A455A"/>
    <w:rsid w:val="1656408A"/>
    <w:rsid w:val="165C9FBC"/>
    <w:rsid w:val="16844F68"/>
    <w:rsid w:val="16999F1F"/>
    <w:rsid w:val="16B3D839"/>
    <w:rsid w:val="16BA77D5"/>
    <w:rsid w:val="16CF3FAC"/>
    <w:rsid w:val="16E8E0C0"/>
    <w:rsid w:val="172C1C38"/>
    <w:rsid w:val="175097C7"/>
    <w:rsid w:val="178046AA"/>
    <w:rsid w:val="1787AFF1"/>
    <w:rsid w:val="17A217EA"/>
    <w:rsid w:val="17B6FD9B"/>
    <w:rsid w:val="17F4D102"/>
    <w:rsid w:val="181049A4"/>
    <w:rsid w:val="1834ADC8"/>
    <w:rsid w:val="18363D5C"/>
    <w:rsid w:val="1843F389"/>
    <w:rsid w:val="1847E33E"/>
    <w:rsid w:val="1849BD44"/>
    <w:rsid w:val="186DA471"/>
    <w:rsid w:val="18ACAFD5"/>
    <w:rsid w:val="18C4C6E5"/>
    <w:rsid w:val="18DF979D"/>
    <w:rsid w:val="1908DB76"/>
    <w:rsid w:val="194BDB30"/>
    <w:rsid w:val="196BDB55"/>
    <w:rsid w:val="1972451C"/>
    <w:rsid w:val="197455E5"/>
    <w:rsid w:val="1987F9E1"/>
    <w:rsid w:val="1992F8B6"/>
    <w:rsid w:val="19BFD817"/>
    <w:rsid w:val="19C6BF45"/>
    <w:rsid w:val="19C9D5D4"/>
    <w:rsid w:val="19F1A006"/>
    <w:rsid w:val="19F64663"/>
    <w:rsid w:val="1A0862B4"/>
    <w:rsid w:val="1A12437D"/>
    <w:rsid w:val="1A134E10"/>
    <w:rsid w:val="1A31537E"/>
    <w:rsid w:val="1A88F166"/>
    <w:rsid w:val="1A949EAC"/>
    <w:rsid w:val="1AA93B4E"/>
    <w:rsid w:val="1AC68018"/>
    <w:rsid w:val="1ACD555D"/>
    <w:rsid w:val="1AD12C4E"/>
    <w:rsid w:val="1AEAECF3"/>
    <w:rsid w:val="1AF76E20"/>
    <w:rsid w:val="1B113629"/>
    <w:rsid w:val="1B3456E2"/>
    <w:rsid w:val="1B3B24AA"/>
    <w:rsid w:val="1B53D28C"/>
    <w:rsid w:val="1B73C210"/>
    <w:rsid w:val="1B818F14"/>
    <w:rsid w:val="1B931F2F"/>
    <w:rsid w:val="1B9E91DC"/>
    <w:rsid w:val="1BC0E471"/>
    <w:rsid w:val="1BCC71DC"/>
    <w:rsid w:val="1BD3C0E8"/>
    <w:rsid w:val="1BFD9F5D"/>
    <w:rsid w:val="1C5C1D64"/>
    <w:rsid w:val="1C61625B"/>
    <w:rsid w:val="1C64271F"/>
    <w:rsid w:val="1C96AF7D"/>
    <w:rsid w:val="1C9BC294"/>
    <w:rsid w:val="1CA15153"/>
    <w:rsid w:val="1CB00E9C"/>
    <w:rsid w:val="1CB97D74"/>
    <w:rsid w:val="1CE5BB71"/>
    <w:rsid w:val="1CF3FF01"/>
    <w:rsid w:val="1D04FA76"/>
    <w:rsid w:val="1D07290A"/>
    <w:rsid w:val="1D6C78FD"/>
    <w:rsid w:val="1D8B6DBE"/>
    <w:rsid w:val="1D90DEEB"/>
    <w:rsid w:val="1D91D24B"/>
    <w:rsid w:val="1DA1FC9B"/>
    <w:rsid w:val="1DA6EA79"/>
    <w:rsid w:val="1DFBC87A"/>
    <w:rsid w:val="1DFDD221"/>
    <w:rsid w:val="1E0CBB89"/>
    <w:rsid w:val="1E5251BB"/>
    <w:rsid w:val="1E7780E1"/>
    <w:rsid w:val="1E7EF765"/>
    <w:rsid w:val="1E9604E3"/>
    <w:rsid w:val="1EB439C9"/>
    <w:rsid w:val="1EC268AE"/>
    <w:rsid w:val="1EC4CFCC"/>
    <w:rsid w:val="1EE80977"/>
    <w:rsid w:val="1EEB0F47"/>
    <w:rsid w:val="1EFB5ADB"/>
    <w:rsid w:val="1F244D54"/>
    <w:rsid w:val="1F3119D9"/>
    <w:rsid w:val="1F8D53B7"/>
    <w:rsid w:val="1FAFDC5B"/>
    <w:rsid w:val="1FBFB31C"/>
    <w:rsid w:val="1FD4F288"/>
    <w:rsid w:val="1FE1DFB5"/>
    <w:rsid w:val="2038F2A8"/>
    <w:rsid w:val="2072E1C3"/>
    <w:rsid w:val="208D4AAB"/>
    <w:rsid w:val="20A1ED45"/>
    <w:rsid w:val="20A5C4BE"/>
    <w:rsid w:val="20CE2EDE"/>
    <w:rsid w:val="20D2C437"/>
    <w:rsid w:val="20DEF7DF"/>
    <w:rsid w:val="20F58AAB"/>
    <w:rsid w:val="211425F7"/>
    <w:rsid w:val="214E8E37"/>
    <w:rsid w:val="214F2964"/>
    <w:rsid w:val="2157E0F6"/>
    <w:rsid w:val="218D10F4"/>
    <w:rsid w:val="21A1CA86"/>
    <w:rsid w:val="21A22386"/>
    <w:rsid w:val="21BC6136"/>
    <w:rsid w:val="21E426DB"/>
    <w:rsid w:val="220AC552"/>
    <w:rsid w:val="2226130F"/>
    <w:rsid w:val="222960F6"/>
    <w:rsid w:val="2267BD22"/>
    <w:rsid w:val="22791891"/>
    <w:rsid w:val="22952F96"/>
    <w:rsid w:val="22AB5A0E"/>
    <w:rsid w:val="230760FB"/>
    <w:rsid w:val="231CEA1F"/>
    <w:rsid w:val="234101E0"/>
    <w:rsid w:val="2341A169"/>
    <w:rsid w:val="23486E78"/>
    <w:rsid w:val="236CDEEE"/>
    <w:rsid w:val="237BC2CA"/>
    <w:rsid w:val="2393B36D"/>
    <w:rsid w:val="239D93F5"/>
    <w:rsid w:val="23CA8607"/>
    <w:rsid w:val="23E2854E"/>
    <w:rsid w:val="23EA55F6"/>
    <w:rsid w:val="2427C631"/>
    <w:rsid w:val="24305C1A"/>
    <w:rsid w:val="2461CB07"/>
    <w:rsid w:val="2469BA4B"/>
    <w:rsid w:val="24AE9F96"/>
    <w:rsid w:val="24B28C1A"/>
    <w:rsid w:val="24D0BA6C"/>
    <w:rsid w:val="24D70E4D"/>
    <w:rsid w:val="24F2F411"/>
    <w:rsid w:val="24FB6D1F"/>
    <w:rsid w:val="2512B0A4"/>
    <w:rsid w:val="25139BB1"/>
    <w:rsid w:val="2536BF0C"/>
    <w:rsid w:val="253A8E01"/>
    <w:rsid w:val="2542208A"/>
    <w:rsid w:val="25DD2B29"/>
    <w:rsid w:val="2610E34E"/>
    <w:rsid w:val="2625FDC9"/>
    <w:rsid w:val="26301990"/>
    <w:rsid w:val="2671BFFC"/>
    <w:rsid w:val="2673ED2F"/>
    <w:rsid w:val="26D59315"/>
    <w:rsid w:val="27119D91"/>
    <w:rsid w:val="275A4896"/>
    <w:rsid w:val="277A7D8A"/>
    <w:rsid w:val="27A040D2"/>
    <w:rsid w:val="27A7653E"/>
    <w:rsid w:val="27AA6A30"/>
    <w:rsid w:val="27B53C62"/>
    <w:rsid w:val="27C90572"/>
    <w:rsid w:val="28076469"/>
    <w:rsid w:val="2829D524"/>
    <w:rsid w:val="282D6970"/>
    <w:rsid w:val="285C92D5"/>
    <w:rsid w:val="28755D92"/>
    <w:rsid w:val="288CA131"/>
    <w:rsid w:val="28B7D219"/>
    <w:rsid w:val="28CFD603"/>
    <w:rsid w:val="291B0EE7"/>
    <w:rsid w:val="291D578F"/>
    <w:rsid w:val="2929C987"/>
    <w:rsid w:val="2951F6C2"/>
    <w:rsid w:val="295D2939"/>
    <w:rsid w:val="29DDB528"/>
    <w:rsid w:val="29E459C0"/>
    <w:rsid w:val="29FC364A"/>
    <w:rsid w:val="2A056886"/>
    <w:rsid w:val="2A05A5CB"/>
    <w:rsid w:val="2A161ACE"/>
    <w:rsid w:val="2A220D5C"/>
    <w:rsid w:val="2A294128"/>
    <w:rsid w:val="2A320055"/>
    <w:rsid w:val="2A6CDF4D"/>
    <w:rsid w:val="2AD9BF22"/>
    <w:rsid w:val="2B0AFAEF"/>
    <w:rsid w:val="2B1A0BEA"/>
    <w:rsid w:val="2B1FDB96"/>
    <w:rsid w:val="2B32FB14"/>
    <w:rsid w:val="2B35F633"/>
    <w:rsid w:val="2B3F6C4E"/>
    <w:rsid w:val="2B47E8AF"/>
    <w:rsid w:val="2B7DFFC3"/>
    <w:rsid w:val="2B91F3D5"/>
    <w:rsid w:val="2B9489D2"/>
    <w:rsid w:val="2B9C6B20"/>
    <w:rsid w:val="2B9C843E"/>
    <w:rsid w:val="2BB89231"/>
    <w:rsid w:val="2BDB6342"/>
    <w:rsid w:val="2BF4C081"/>
    <w:rsid w:val="2C1B5EC4"/>
    <w:rsid w:val="2C3E3D9F"/>
    <w:rsid w:val="2C594355"/>
    <w:rsid w:val="2C8EDD1B"/>
    <w:rsid w:val="2C98BCBE"/>
    <w:rsid w:val="2CC62746"/>
    <w:rsid w:val="2D4CC6B7"/>
    <w:rsid w:val="2D7A9B1C"/>
    <w:rsid w:val="2D7CA66F"/>
    <w:rsid w:val="2D867D65"/>
    <w:rsid w:val="2DA13536"/>
    <w:rsid w:val="2DBA05C9"/>
    <w:rsid w:val="2E3A1C65"/>
    <w:rsid w:val="2E4D59FB"/>
    <w:rsid w:val="2E5C0EF8"/>
    <w:rsid w:val="2E60065C"/>
    <w:rsid w:val="2E6B1287"/>
    <w:rsid w:val="2E7C0F14"/>
    <w:rsid w:val="2E939264"/>
    <w:rsid w:val="2EA7A0F6"/>
    <w:rsid w:val="2EA9AFBB"/>
    <w:rsid w:val="2EE71B4D"/>
    <w:rsid w:val="2EF22B03"/>
    <w:rsid w:val="2EF43572"/>
    <w:rsid w:val="2F087168"/>
    <w:rsid w:val="2F24ED53"/>
    <w:rsid w:val="2F44178B"/>
    <w:rsid w:val="2F494D20"/>
    <w:rsid w:val="2F4D7DF3"/>
    <w:rsid w:val="2F4E643C"/>
    <w:rsid w:val="2FCE803C"/>
    <w:rsid w:val="302D4AF7"/>
    <w:rsid w:val="30347B13"/>
    <w:rsid w:val="3067FFE2"/>
    <w:rsid w:val="308EDE6D"/>
    <w:rsid w:val="30AB6608"/>
    <w:rsid w:val="30F6C8CC"/>
    <w:rsid w:val="30F85F73"/>
    <w:rsid w:val="30F88665"/>
    <w:rsid w:val="3126200C"/>
    <w:rsid w:val="3143C9CA"/>
    <w:rsid w:val="314EBD88"/>
    <w:rsid w:val="31560367"/>
    <w:rsid w:val="31596AB7"/>
    <w:rsid w:val="317CFF2F"/>
    <w:rsid w:val="31A3A74E"/>
    <w:rsid w:val="31A6167F"/>
    <w:rsid w:val="31A64011"/>
    <w:rsid w:val="31CCF09A"/>
    <w:rsid w:val="31D3DE2A"/>
    <w:rsid w:val="320EF55B"/>
    <w:rsid w:val="321AE125"/>
    <w:rsid w:val="3238B431"/>
    <w:rsid w:val="323A2541"/>
    <w:rsid w:val="3261852D"/>
    <w:rsid w:val="327B5079"/>
    <w:rsid w:val="327BE3A7"/>
    <w:rsid w:val="32A28B69"/>
    <w:rsid w:val="32A3DB02"/>
    <w:rsid w:val="32BC62EA"/>
    <w:rsid w:val="32CA5287"/>
    <w:rsid w:val="32D57891"/>
    <w:rsid w:val="32D7820A"/>
    <w:rsid w:val="330423A9"/>
    <w:rsid w:val="33795176"/>
    <w:rsid w:val="33927A45"/>
    <w:rsid w:val="34139D40"/>
    <w:rsid w:val="3420701C"/>
    <w:rsid w:val="34274630"/>
    <w:rsid w:val="342E33DF"/>
    <w:rsid w:val="349E6E45"/>
    <w:rsid w:val="34CFE04E"/>
    <w:rsid w:val="34DFDD77"/>
    <w:rsid w:val="34E21827"/>
    <w:rsid w:val="34ED37F7"/>
    <w:rsid w:val="3513D02C"/>
    <w:rsid w:val="351C454D"/>
    <w:rsid w:val="3521363A"/>
    <w:rsid w:val="353594EF"/>
    <w:rsid w:val="35436921"/>
    <w:rsid w:val="3549DB34"/>
    <w:rsid w:val="3556C353"/>
    <w:rsid w:val="357A118B"/>
    <w:rsid w:val="357BFA60"/>
    <w:rsid w:val="35AB0F29"/>
    <w:rsid w:val="35B74275"/>
    <w:rsid w:val="36315144"/>
    <w:rsid w:val="36733B68"/>
    <w:rsid w:val="368DF7C6"/>
    <w:rsid w:val="36943292"/>
    <w:rsid w:val="36992533"/>
    <w:rsid w:val="37340972"/>
    <w:rsid w:val="376A7302"/>
    <w:rsid w:val="377CDE18"/>
    <w:rsid w:val="379D4EF3"/>
    <w:rsid w:val="37F89646"/>
    <w:rsid w:val="3819C392"/>
    <w:rsid w:val="38398C83"/>
    <w:rsid w:val="38575650"/>
    <w:rsid w:val="386EF6AE"/>
    <w:rsid w:val="3880E4A4"/>
    <w:rsid w:val="388DD186"/>
    <w:rsid w:val="3899055C"/>
    <w:rsid w:val="389A7AD8"/>
    <w:rsid w:val="38A6FABC"/>
    <w:rsid w:val="38AAFC5B"/>
    <w:rsid w:val="38AC8F31"/>
    <w:rsid w:val="38FEEAFF"/>
    <w:rsid w:val="3914A191"/>
    <w:rsid w:val="391ADECC"/>
    <w:rsid w:val="391E7AD7"/>
    <w:rsid w:val="39477FF0"/>
    <w:rsid w:val="39596BA2"/>
    <w:rsid w:val="395A041F"/>
    <w:rsid w:val="396C50BC"/>
    <w:rsid w:val="398C6D70"/>
    <w:rsid w:val="39C9932F"/>
    <w:rsid w:val="39CE8986"/>
    <w:rsid w:val="39EDE5F8"/>
    <w:rsid w:val="3A366837"/>
    <w:rsid w:val="3A624ABA"/>
    <w:rsid w:val="3A8B8332"/>
    <w:rsid w:val="3A91601C"/>
    <w:rsid w:val="3AA4B1B1"/>
    <w:rsid w:val="3AB1E254"/>
    <w:rsid w:val="3AB32CD2"/>
    <w:rsid w:val="3ABB71F2"/>
    <w:rsid w:val="3AD8ACE0"/>
    <w:rsid w:val="3AFD1750"/>
    <w:rsid w:val="3B250770"/>
    <w:rsid w:val="3B2B2E58"/>
    <w:rsid w:val="3B2BA11D"/>
    <w:rsid w:val="3B43C3D5"/>
    <w:rsid w:val="3B5AD95E"/>
    <w:rsid w:val="3B63350A"/>
    <w:rsid w:val="3B7E2BA2"/>
    <w:rsid w:val="3B864669"/>
    <w:rsid w:val="3BADF893"/>
    <w:rsid w:val="3BC65656"/>
    <w:rsid w:val="3BDF1DF1"/>
    <w:rsid w:val="3BED50D6"/>
    <w:rsid w:val="3C12E3DE"/>
    <w:rsid w:val="3C5191B7"/>
    <w:rsid w:val="3CA38FC0"/>
    <w:rsid w:val="3CBC725C"/>
    <w:rsid w:val="3CD568D2"/>
    <w:rsid w:val="3D2AB14B"/>
    <w:rsid w:val="3D71566B"/>
    <w:rsid w:val="3D73D8D8"/>
    <w:rsid w:val="3D7B9D8C"/>
    <w:rsid w:val="3D9896E7"/>
    <w:rsid w:val="3D990519"/>
    <w:rsid w:val="3DBAE8F3"/>
    <w:rsid w:val="3DEE18CB"/>
    <w:rsid w:val="3DF698D9"/>
    <w:rsid w:val="3E06F808"/>
    <w:rsid w:val="3E188517"/>
    <w:rsid w:val="3E6F13F5"/>
    <w:rsid w:val="3E7233BA"/>
    <w:rsid w:val="3E8E5126"/>
    <w:rsid w:val="3E9E81DE"/>
    <w:rsid w:val="3EEA3375"/>
    <w:rsid w:val="3EF08234"/>
    <w:rsid w:val="3EF643A7"/>
    <w:rsid w:val="3F12B4C8"/>
    <w:rsid w:val="3F29D437"/>
    <w:rsid w:val="3F4F551B"/>
    <w:rsid w:val="3F59AAF1"/>
    <w:rsid w:val="3F7BA0DD"/>
    <w:rsid w:val="3F9560CE"/>
    <w:rsid w:val="3FDE2BB4"/>
    <w:rsid w:val="400C42F5"/>
    <w:rsid w:val="40174C0F"/>
    <w:rsid w:val="4039FEE6"/>
    <w:rsid w:val="403B85C9"/>
    <w:rsid w:val="403DB49B"/>
    <w:rsid w:val="404A2167"/>
    <w:rsid w:val="405A8A15"/>
    <w:rsid w:val="40609C74"/>
    <w:rsid w:val="4064054D"/>
    <w:rsid w:val="407E983A"/>
    <w:rsid w:val="4093979B"/>
    <w:rsid w:val="40F2EC25"/>
    <w:rsid w:val="40FBF45A"/>
    <w:rsid w:val="4111ECA2"/>
    <w:rsid w:val="4111EF01"/>
    <w:rsid w:val="412F2894"/>
    <w:rsid w:val="4153AEC8"/>
    <w:rsid w:val="41C3235B"/>
    <w:rsid w:val="41FC6CD5"/>
    <w:rsid w:val="425807B2"/>
    <w:rsid w:val="42581FF0"/>
    <w:rsid w:val="42651591"/>
    <w:rsid w:val="428CAFEE"/>
    <w:rsid w:val="428F2FE3"/>
    <w:rsid w:val="4291B008"/>
    <w:rsid w:val="429F6612"/>
    <w:rsid w:val="42AF1519"/>
    <w:rsid w:val="42B26816"/>
    <w:rsid w:val="42D4FC32"/>
    <w:rsid w:val="42EA28B3"/>
    <w:rsid w:val="42EF2976"/>
    <w:rsid w:val="42F059F2"/>
    <w:rsid w:val="43070782"/>
    <w:rsid w:val="4325B9E8"/>
    <w:rsid w:val="4326CD82"/>
    <w:rsid w:val="4337C6B4"/>
    <w:rsid w:val="433CDB75"/>
    <w:rsid w:val="43983D36"/>
    <w:rsid w:val="43D1CF49"/>
    <w:rsid w:val="44126E50"/>
    <w:rsid w:val="44431647"/>
    <w:rsid w:val="444E3877"/>
    <w:rsid w:val="44678C3C"/>
    <w:rsid w:val="44741773"/>
    <w:rsid w:val="4486056C"/>
    <w:rsid w:val="4492E3E1"/>
    <w:rsid w:val="44AEC6AA"/>
    <w:rsid w:val="44B77F52"/>
    <w:rsid w:val="44DCE670"/>
    <w:rsid w:val="44F12C09"/>
    <w:rsid w:val="45234367"/>
    <w:rsid w:val="453390C0"/>
    <w:rsid w:val="4556751E"/>
    <w:rsid w:val="456E89E6"/>
    <w:rsid w:val="458B7CEC"/>
    <w:rsid w:val="45AE4A29"/>
    <w:rsid w:val="45C891FC"/>
    <w:rsid w:val="45D46F18"/>
    <w:rsid w:val="45ECABBA"/>
    <w:rsid w:val="45F05C24"/>
    <w:rsid w:val="45F8E4C2"/>
    <w:rsid w:val="45F9C61A"/>
    <w:rsid w:val="4679416A"/>
    <w:rsid w:val="469A39F7"/>
    <w:rsid w:val="46AB9DE2"/>
    <w:rsid w:val="46DE649D"/>
    <w:rsid w:val="46E451E7"/>
    <w:rsid w:val="475BB6E0"/>
    <w:rsid w:val="4784A1C0"/>
    <w:rsid w:val="47989A5F"/>
    <w:rsid w:val="47B19485"/>
    <w:rsid w:val="47BACA48"/>
    <w:rsid w:val="47CA5BBA"/>
    <w:rsid w:val="47F68EC0"/>
    <w:rsid w:val="484FAE74"/>
    <w:rsid w:val="48A63290"/>
    <w:rsid w:val="48B2889E"/>
    <w:rsid w:val="48B8410D"/>
    <w:rsid w:val="48FEEE4A"/>
    <w:rsid w:val="49033A6E"/>
    <w:rsid w:val="490FD06B"/>
    <w:rsid w:val="492EAB24"/>
    <w:rsid w:val="49527F5D"/>
    <w:rsid w:val="495B2A32"/>
    <w:rsid w:val="497E5CDF"/>
    <w:rsid w:val="497F3F37"/>
    <w:rsid w:val="49BF134C"/>
    <w:rsid w:val="49D825FB"/>
    <w:rsid w:val="4A270AF9"/>
    <w:rsid w:val="4A27EB41"/>
    <w:rsid w:val="4A534FE5"/>
    <w:rsid w:val="4AA72714"/>
    <w:rsid w:val="4ABAC706"/>
    <w:rsid w:val="4AC84CAB"/>
    <w:rsid w:val="4AD60928"/>
    <w:rsid w:val="4AE1B3B1"/>
    <w:rsid w:val="4AE464A7"/>
    <w:rsid w:val="4B18242D"/>
    <w:rsid w:val="4B3DDABC"/>
    <w:rsid w:val="4B469CE1"/>
    <w:rsid w:val="4B5840CB"/>
    <w:rsid w:val="4B6F26BA"/>
    <w:rsid w:val="4B8996D9"/>
    <w:rsid w:val="4B9BEB39"/>
    <w:rsid w:val="4BAC15B2"/>
    <w:rsid w:val="4BAE7C09"/>
    <w:rsid w:val="4BC34AC1"/>
    <w:rsid w:val="4BE1375B"/>
    <w:rsid w:val="4BFD43D5"/>
    <w:rsid w:val="4BFFAF7C"/>
    <w:rsid w:val="4C29DEBC"/>
    <w:rsid w:val="4C7CFC76"/>
    <w:rsid w:val="4CA1DA2E"/>
    <w:rsid w:val="4CAC2596"/>
    <w:rsid w:val="4CCE4A6A"/>
    <w:rsid w:val="4CD128A3"/>
    <w:rsid w:val="4D0FC921"/>
    <w:rsid w:val="4D2435F2"/>
    <w:rsid w:val="4D33F261"/>
    <w:rsid w:val="4D4D4C4A"/>
    <w:rsid w:val="4D5FC4C6"/>
    <w:rsid w:val="4D88881A"/>
    <w:rsid w:val="4D9076F4"/>
    <w:rsid w:val="4DBC654B"/>
    <w:rsid w:val="4DC2EC04"/>
    <w:rsid w:val="4DE18FA8"/>
    <w:rsid w:val="4DFA1E74"/>
    <w:rsid w:val="4E126BA8"/>
    <w:rsid w:val="4E5CA016"/>
    <w:rsid w:val="4E605D4A"/>
    <w:rsid w:val="4EB0F0C5"/>
    <w:rsid w:val="4F0484D8"/>
    <w:rsid w:val="4F18FDFB"/>
    <w:rsid w:val="4F2504E2"/>
    <w:rsid w:val="4F2F21DC"/>
    <w:rsid w:val="4F65D122"/>
    <w:rsid w:val="5039A48C"/>
    <w:rsid w:val="506AA993"/>
    <w:rsid w:val="50C7DF3F"/>
    <w:rsid w:val="50EF6A60"/>
    <w:rsid w:val="51160971"/>
    <w:rsid w:val="5122EF7B"/>
    <w:rsid w:val="51426D49"/>
    <w:rsid w:val="51F1755B"/>
    <w:rsid w:val="521A2908"/>
    <w:rsid w:val="525883C3"/>
    <w:rsid w:val="5289EEF9"/>
    <w:rsid w:val="528F31C8"/>
    <w:rsid w:val="52B28447"/>
    <w:rsid w:val="52DC1BF6"/>
    <w:rsid w:val="531C8A20"/>
    <w:rsid w:val="5325A3EC"/>
    <w:rsid w:val="532C959F"/>
    <w:rsid w:val="533C107E"/>
    <w:rsid w:val="533C2444"/>
    <w:rsid w:val="534CB9AB"/>
    <w:rsid w:val="5359DEEC"/>
    <w:rsid w:val="536B4868"/>
    <w:rsid w:val="53889CFF"/>
    <w:rsid w:val="53B22A3E"/>
    <w:rsid w:val="53C5C58F"/>
    <w:rsid w:val="53CB0E7B"/>
    <w:rsid w:val="53D0E252"/>
    <w:rsid w:val="53E5B720"/>
    <w:rsid w:val="53EAA990"/>
    <w:rsid w:val="540C6FBA"/>
    <w:rsid w:val="549EE16F"/>
    <w:rsid w:val="54A223F3"/>
    <w:rsid w:val="55071534"/>
    <w:rsid w:val="554B5F74"/>
    <w:rsid w:val="55A5DC6D"/>
    <w:rsid w:val="55C36AB5"/>
    <w:rsid w:val="55C94A44"/>
    <w:rsid w:val="55E69E54"/>
    <w:rsid w:val="55F5EB9D"/>
    <w:rsid w:val="55FDF593"/>
    <w:rsid w:val="560ED4C1"/>
    <w:rsid w:val="5642FE61"/>
    <w:rsid w:val="564624A1"/>
    <w:rsid w:val="568BC03A"/>
    <w:rsid w:val="56A21C7E"/>
    <w:rsid w:val="56C7E06E"/>
    <w:rsid w:val="56F64B7B"/>
    <w:rsid w:val="571C5D41"/>
    <w:rsid w:val="571C5FA2"/>
    <w:rsid w:val="572327A0"/>
    <w:rsid w:val="5739880B"/>
    <w:rsid w:val="5753E63C"/>
    <w:rsid w:val="57883A88"/>
    <w:rsid w:val="578A5873"/>
    <w:rsid w:val="5797AE3D"/>
    <w:rsid w:val="57FBFF6E"/>
    <w:rsid w:val="58035382"/>
    <w:rsid w:val="5866F328"/>
    <w:rsid w:val="58712675"/>
    <w:rsid w:val="5875B542"/>
    <w:rsid w:val="58782841"/>
    <w:rsid w:val="58AB2E63"/>
    <w:rsid w:val="58CE93C3"/>
    <w:rsid w:val="591714DA"/>
    <w:rsid w:val="591A1715"/>
    <w:rsid w:val="59571E49"/>
    <w:rsid w:val="59661B40"/>
    <w:rsid w:val="59883746"/>
    <w:rsid w:val="598C27B8"/>
    <w:rsid w:val="59955EE3"/>
    <w:rsid w:val="59964F24"/>
    <w:rsid w:val="59AC7866"/>
    <w:rsid w:val="59CBF381"/>
    <w:rsid w:val="59ED759F"/>
    <w:rsid w:val="5A0BB485"/>
    <w:rsid w:val="5A56E7C0"/>
    <w:rsid w:val="5A5C08C2"/>
    <w:rsid w:val="5A7632B8"/>
    <w:rsid w:val="5A8C7ECD"/>
    <w:rsid w:val="5A8CEA5C"/>
    <w:rsid w:val="5A8CF0AF"/>
    <w:rsid w:val="5A8EBB73"/>
    <w:rsid w:val="5A987092"/>
    <w:rsid w:val="5A9994E9"/>
    <w:rsid w:val="5B2CA956"/>
    <w:rsid w:val="5B4AFB52"/>
    <w:rsid w:val="5B965A98"/>
    <w:rsid w:val="5B9F3DA0"/>
    <w:rsid w:val="5BAC7E64"/>
    <w:rsid w:val="5BBFA552"/>
    <w:rsid w:val="5BC0807F"/>
    <w:rsid w:val="5BC695B2"/>
    <w:rsid w:val="5BCF02F3"/>
    <w:rsid w:val="5C123FD9"/>
    <w:rsid w:val="5C29054D"/>
    <w:rsid w:val="5C38943E"/>
    <w:rsid w:val="5C3EEBC3"/>
    <w:rsid w:val="5C50A214"/>
    <w:rsid w:val="5C6C2BF2"/>
    <w:rsid w:val="5C7A4AA8"/>
    <w:rsid w:val="5CBE5FCC"/>
    <w:rsid w:val="5CF3150A"/>
    <w:rsid w:val="5CF60A7F"/>
    <w:rsid w:val="5D1BAF61"/>
    <w:rsid w:val="5D2EE564"/>
    <w:rsid w:val="5D2FC1BB"/>
    <w:rsid w:val="5D353467"/>
    <w:rsid w:val="5D7F60AE"/>
    <w:rsid w:val="5D8D9A96"/>
    <w:rsid w:val="5D9EC234"/>
    <w:rsid w:val="5DD48105"/>
    <w:rsid w:val="5DF7B568"/>
    <w:rsid w:val="5E16F7A0"/>
    <w:rsid w:val="5E2FDDDC"/>
    <w:rsid w:val="5E522F31"/>
    <w:rsid w:val="5EBC6C47"/>
    <w:rsid w:val="5F0B0AD0"/>
    <w:rsid w:val="5F26E1F7"/>
    <w:rsid w:val="5F29F9B2"/>
    <w:rsid w:val="5F3B4C32"/>
    <w:rsid w:val="5F47DE91"/>
    <w:rsid w:val="5F603841"/>
    <w:rsid w:val="5F972D65"/>
    <w:rsid w:val="5FB8B7FB"/>
    <w:rsid w:val="600AF1A0"/>
    <w:rsid w:val="60140BA6"/>
    <w:rsid w:val="601D3410"/>
    <w:rsid w:val="601E1337"/>
    <w:rsid w:val="60220BEA"/>
    <w:rsid w:val="6041427E"/>
    <w:rsid w:val="60435406"/>
    <w:rsid w:val="60AF2CE6"/>
    <w:rsid w:val="60B58364"/>
    <w:rsid w:val="60C4F555"/>
    <w:rsid w:val="60FB6EB3"/>
    <w:rsid w:val="61372871"/>
    <w:rsid w:val="61471D30"/>
    <w:rsid w:val="615715E1"/>
    <w:rsid w:val="616B0662"/>
    <w:rsid w:val="617AED77"/>
    <w:rsid w:val="617CF17D"/>
    <w:rsid w:val="61936977"/>
    <w:rsid w:val="61A4CEA2"/>
    <w:rsid w:val="621AF484"/>
    <w:rsid w:val="6223C8E7"/>
    <w:rsid w:val="6232CE45"/>
    <w:rsid w:val="6234169D"/>
    <w:rsid w:val="625E05AF"/>
    <w:rsid w:val="62611E2C"/>
    <w:rsid w:val="626689D0"/>
    <w:rsid w:val="6272C34E"/>
    <w:rsid w:val="6279D149"/>
    <w:rsid w:val="62C786F3"/>
    <w:rsid w:val="62DF9EFD"/>
    <w:rsid w:val="631B6D4C"/>
    <w:rsid w:val="635C9E6C"/>
    <w:rsid w:val="63778E6A"/>
    <w:rsid w:val="63925A16"/>
    <w:rsid w:val="6393E69D"/>
    <w:rsid w:val="63AA06F2"/>
    <w:rsid w:val="63B94A40"/>
    <w:rsid w:val="63C29F14"/>
    <w:rsid w:val="63C5BB65"/>
    <w:rsid w:val="63DAA913"/>
    <w:rsid w:val="63E20EEF"/>
    <w:rsid w:val="63F02D52"/>
    <w:rsid w:val="63FD520E"/>
    <w:rsid w:val="64075EBC"/>
    <w:rsid w:val="6429CAD1"/>
    <w:rsid w:val="6438D16D"/>
    <w:rsid w:val="64485788"/>
    <w:rsid w:val="644E5469"/>
    <w:rsid w:val="646EEE63"/>
    <w:rsid w:val="64926E4E"/>
    <w:rsid w:val="6493F05E"/>
    <w:rsid w:val="64A92C4A"/>
    <w:rsid w:val="64BC34E0"/>
    <w:rsid w:val="64DC78C5"/>
    <w:rsid w:val="64E38DA9"/>
    <w:rsid w:val="64F34DE9"/>
    <w:rsid w:val="656C0BEF"/>
    <w:rsid w:val="658B060D"/>
    <w:rsid w:val="6591662D"/>
    <w:rsid w:val="65C1A1A5"/>
    <w:rsid w:val="65C59B32"/>
    <w:rsid w:val="65E1651B"/>
    <w:rsid w:val="660857F6"/>
    <w:rsid w:val="661DA779"/>
    <w:rsid w:val="6650EFD5"/>
    <w:rsid w:val="668A975B"/>
    <w:rsid w:val="66ECA790"/>
    <w:rsid w:val="66F051FA"/>
    <w:rsid w:val="6701C714"/>
    <w:rsid w:val="6702585E"/>
    <w:rsid w:val="6707DC50"/>
    <w:rsid w:val="672AC717"/>
    <w:rsid w:val="672F589B"/>
    <w:rsid w:val="6733368B"/>
    <w:rsid w:val="67447809"/>
    <w:rsid w:val="675335F7"/>
    <w:rsid w:val="67616B93"/>
    <w:rsid w:val="6798E059"/>
    <w:rsid w:val="67A0118D"/>
    <w:rsid w:val="67A3B534"/>
    <w:rsid w:val="67C6ADD1"/>
    <w:rsid w:val="67D5F428"/>
    <w:rsid w:val="67D72565"/>
    <w:rsid w:val="67F5319C"/>
    <w:rsid w:val="686B7377"/>
    <w:rsid w:val="686D49D2"/>
    <w:rsid w:val="68BAC05B"/>
    <w:rsid w:val="68D28121"/>
    <w:rsid w:val="68FAFE36"/>
    <w:rsid w:val="691356C7"/>
    <w:rsid w:val="6925D0B8"/>
    <w:rsid w:val="696D06AB"/>
    <w:rsid w:val="696F89B3"/>
    <w:rsid w:val="6983AF5C"/>
    <w:rsid w:val="69853A97"/>
    <w:rsid w:val="698C7150"/>
    <w:rsid w:val="69BA2688"/>
    <w:rsid w:val="69BB0280"/>
    <w:rsid w:val="69C74E49"/>
    <w:rsid w:val="69CD04AF"/>
    <w:rsid w:val="69D94DAA"/>
    <w:rsid w:val="69F5942A"/>
    <w:rsid w:val="6A083610"/>
    <w:rsid w:val="6A12CA65"/>
    <w:rsid w:val="6A357190"/>
    <w:rsid w:val="6A378B9C"/>
    <w:rsid w:val="6A4FF404"/>
    <w:rsid w:val="6A640827"/>
    <w:rsid w:val="6A79C7E9"/>
    <w:rsid w:val="6A833624"/>
    <w:rsid w:val="6AB345EB"/>
    <w:rsid w:val="6AC36544"/>
    <w:rsid w:val="6AE49D5B"/>
    <w:rsid w:val="6AF54C78"/>
    <w:rsid w:val="6AFB6367"/>
    <w:rsid w:val="6B1E3E45"/>
    <w:rsid w:val="6B3305D7"/>
    <w:rsid w:val="6B3C962E"/>
    <w:rsid w:val="6B49E4E3"/>
    <w:rsid w:val="6B4DDC13"/>
    <w:rsid w:val="6B627018"/>
    <w:rsid w:val="6B85F3F7"/>
    <w:rsid w:val="6B869BD3"/>
    <w:rsid w:val="6B947CF3"/>
    <w:rsid w:val="6B9CAC67"/>
    <w:rsid w:val="6BA25AAE"/>
    <w:rsid w:val="6BB3A977"/>
    <w:rsid w:val="6BBD642E"/>
    <w:rsid w:val="6BC1277B"/>
    <w:rsid w:val="6BCB93A8"/>
    <w:rsid w:val="6BDED447"/>
    <w:rsid w:val="6C28BF9C"/>
    <w:rsid w:val="6C29E046"/>
    <w:rsid w:val="6C474711"/>
    <w:rsid w:val="6C663684"/>
    <w:rsid w:val="6CAE50FA"/>
    <w:rsid w:val="6CAF8EB3"/>
    <w:rsid w:val="6D22CCAD"/>
    <w:rsid w:val="6D2BD61E"/>
    <w:rsid w:val="6D516369"/>
    <w:rsid w:val="6D924BEA"/>
    <w:rsid w:val="6DB2DD03"/>
    <w:rsid w:val="6DBD5688"/>
    <w:rsid w:val="6DD627E3"/>
    <w:rsid w:val="6DE818F4"/>
    <w:rsid w:val="6DFC4FB4"/>
    <w:rsid w:val="6E0939A8"/>
    <w:rsid w:val="6E2E9958"/>
    <w:rsid w:val="6E64381F"/>
    <w:rsid w:val="6E8FBC94"/>
    <w:rsid w:val="6ED43535"/>
    <w:rsid w:val="6F1D13DB"/>
    <w:rsid w:val="6F8DA189"/>
    <w:rsid w:val="6F92BEB3"/>
    <w:rsid w:val="6F9D1B8C"/>
    <w:rsid w:val="6FF520C5"/>
    <w:rsid w:val="702EC8E0"/>
    <w:rsid w:val="7041B09C"/>
    <w:rsid w:val="7056A1B3"/>
    <w:rsid w:val="707CD9BD"/>
    <w:rsid w:val="7084CEA9"/>
    <w:rsid w:val="70926BF3"/>
    <w:rsid w:val="70E7378A"/>
    <w:rsid w:val="710A261D"/>
    <w:rsid w:val="71257631"/>
    <w:rsid w:val="7144DBAF"/>
    <w:rsid w:val="718580C1"/>
    <w:rsid w:val="71A336D9"/>
    <w:rsid w:val="71C6DCE1"/>
    <w:rsid w:val="71E4E637"/>
    <w:rsid w:val="71F8050D"/>
    <w:rsid w:val="722C0007"/>
    <w:rsid w:val="724B5BCA"/>
    <w:rsid w:val="7268465D"/>
    <w:rsid w:val="72717FA5"/>
    <w:rsid w:val="727AC79D"/>
    <w:rsid w:val="7297FC47"/>
    <w:rsid w:val="72A916BB"/>
    <w:rsid w:val="72CC4991"/>
    <w:rsid w:val="72F133FA"/>
    <w:rsid w:val="72FEE961"/>
    <w:rsid w:val="730B4D5F"/>
    <w:rsid w:val="731FC0F0"/>
    <w:rsid w:val="73219CEC"/>
    <w:rsid w:val="73301E40"/>
    <w:rsid w:val="73480757"/>
    <w:rsid w:val="734C8B41"/>
    <w:rsid w:val="735D4BFA"/>
    <w:rsid w:val="737A7D37"/>
    <w:rsid w:val="73810130"/>
    <w:rsid w:val="7393FFC5"/>
    <w:rsid w:val="739F9664"/>
    <w:rsid w:val="73BF8123"/>
    <w:rsid w:val="73FA0637"/>
    <w:rsid w:val="74397908"/>
    <w:rsid w:val="744D0068"/>
    <w:rsid w:val="7451ADAE"/>
    <w:rsid w:val="74628329"/>
    <w:rsid w:val="74707B03"/>
    <w:rsid w:val="748D5ECA"/>
    <w:rsid w:val="74919463"/>
    <w:rsid w:val="74971CF5"/>
    <w:rsid w:val="74B9FD82"/>
    <w:rsid w:val="74CDBB3C"/>
    <w:rsid w:val="74DA425B"/>
    <w:rsid w:val="74F3A452"/>
    <w:rsid w:val="750B5D66"/>
    <w:rsid w:val="751B5B3E"/>
    <w:rsid w:val="75243EC8"/>
    <w:rsid w:val="7530501F"/>
    <w:rsid w:val="754769FC"/>
    <w:rsid w:val="754A76B3"/>
    <w:rsid w:val="754EE164"/>
    <w:rsid w:val="755BE3EB"/>
    <w:rsid w:val="756A23DF"/>
    <w:rsid w:val="757101C3"/>
    <w:rsid w:val="759EA463"/>
    <w:rsid w:val="75ACB15C"/>
    <w:rsid w:val="75C45E18"/>
    <w:rsid w:val="75CBB0BC"/>
    <w:rsid w:val="760E48CA"/>
    <w:rsid w:val="762A5CC2"/>
    <w:rsid w:val="7643793F"/>
    <w:rsid w:val="7661FA90"/>
    <w:rsid w:val="766F049A"/>
    <w:rsid w:val="7672BCFD"/>
    <w:rsid w:val="767F02BC"/>
    <w:rsid w:val="76B44FCC"/>
    <w:rsid w:val="76BBF8D4"/>
    <w:rsid w:val="76C12FA5"/>
    <w:rsid w:val="7709833A"/>
    <w:rsid w:val="773576B3"/>
    <w:rsid w:val="779FF3B8"/>
    <w:rsid w:val="77A28817"/>
    <w:rsid w:val="77A2C8CE"/>
    <w:rsid w:val="77C8B29E"/>
    <w:rsid w:val="77EC86D0"/>
    <w:rsid w:val="77EEA78C"/>
    <w:rsid w:val="78868226"/>
    <w:rsid w:val="789A6867"/>
    <w:rsid w:val="789ADDA7"/>
    <w:rsid w:val="78A7DAF1"/>
    <w:rsid w:val="78EACB88"/>
    <w:rsid w:val="792B4708"/>
    <w:rsid w:val="797F6CDC"/>
    <w:rsid w:val="798432FB"/>
    <w:rsid w:val="798975E5"/>
    <w:rsid w:val="79CD745E"/>
    <w:rsid w:val="79FCFB32"/>
    <w:rsid w:val="7A53FF9D"/>
    <w:rsid w:val="7A55FE2F"/>
    <w:rsid w:val="7A65E074"/>
    <w:rsid w:val="7A742BAE"/>
    <w:rsid w:val="7A7C41D0"/>
    <w:rsid w:val="7B3F5F4A"/>
    <w:rsid w:val="7B8AFFF4"/>
    <w:rsid w:val="7B8F5700"/>
    <w:rsid w:val="7BA34A27"/>
    <w:rsid w:val="7BB18875"/>
    <w:rsid w:val="7BBAA19D"/>
    <w:rsid w:val="7BD21088"/>
    <w:rsid w:val="7BD7261A"/>
    <w:rsid w:val="7BF69E02"/>
    <w:rsid w:val="7C0C5623"/>
    <w:rsid w:val="7C3624A4"/>
    <w:rsid w:val="7C524505"/>
    <w:rsid w:val="7C62ACEA"/>
    <w:rsid w:val="7C8647AE"/>
    <w:rsid w:val="7CC570A7"/>
    <w:rsid w:val="7CCCA509"/>
    <w:rsid w:val="7CE3D77B"/>
    <w:rsid w:val="7CEC3166"/>
    <w:rsid w:val="7CF0502B"/>
    <w:rsid w:val="7D005849"/>
    <w:rsid w:val="7D156A9A"/>
    <w:rsid w:val="7D235142"/>
    <w:rsid w:val="7D6139E3"/>
    <w:rsid w:val="7D81CE69"/>
    <w:rsid w:val="7DBD6E09"/>
    <w:rsid w:val="7DDDB85A"/>
    <w:rsid w:val="7E0A6694"/>
    <w:rsid w:val="7E20EBAE"/>
    <w:rsid w:val="7E2D75F4"/>
    <w:rsid w:val="7E8EDC02"/>
    <w:rsid w:val="7EB6DA5B"/>
    <w:rsid w:val="7EB73AA1"/>
    <w:rsid w:val="7EF00A66"/>
    <w:rsid w:val="7EF8FDD9"/>
    <w:rsid w:val="7FAA8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2ACEA"/>
  <w15:chartTrackingRefBased/>
  <w15:docId w15:val="{7987C3F5-3A7C-4BF7-8E56-77D03A3A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C6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18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6C7C6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5018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5018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18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18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60D36"/>
    <w:pPr>
      <w:spacing w:after="0" w:line="240" w:lineRule="auto"/>
    </w:pPr>
  </w:style>
  <w:style w:type="paragraph" w:styleId="paragraph" w:customStyle="1">
    <w:name w:val="paragraph"/>
    <w:basedOn w:val="Normal"/>
    <w:rsid w:val="006439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643941"/>
  </w:style>
  <w:style w:type="character" w:styleId="eop" w:customStyle="1">
    <w:name w:val="eop"/>
    <w:basedOn w:val="DefaultParagraphFont"/>
    <w:rsid w:val="00643941"/>
  </w:style>
  <w:style w:type="paragraph" w:styleId="Header">
    <w:name w:val="header"/>
    <w:basedOn w:val="Normal"/>
    <w:link w:val="HeaderChar"/>
    <w:uiPriority w:val="99"/>
    <w:unhideWhenUsed/>
    <w:rsid w:val="00DA06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677"/>
  </w:style>
  <w:style w:type="paragraph" w:styleId="Footer">
    <w:name w:val="footer"/>
    <w:basedOn w:val="Normal"/>
    <w:link w:val="FooterChar"/>
    <w:uiPriority w:val="99"/>
    <w:unhideWhenUsed/>
    <w:rsid w:val="00DA06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677"/>
  </w:style>
  <w:style w:type="table" w:styleId="TableGrid">
    <w:name w:val="Table Grid"/>
    <w:basedOn w:val="TableNormal"/>
    <w:uiPriority w:val="39"/>
    <w:rsid w:val="00F222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849A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849A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49A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7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8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2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6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68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16.png" Id="rId92859820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109E-22B7-4C51-8857-36597CBD65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Molly Sutton</dc:creator>
  <keywords/>
  <dc:description/>
  <lastModifiedBy>Laura  Waldron</lastModifiedBy>
  <revision>629</revision>
  <dcterms:created xsi:type="dcterms:W3CDTF">2025-11-20T08:47:00.0000000Z</dcterms:created>
  <dcterms:modified xsi:type="dcterms:W3CDTF">2025-11-21T14:30:37.2950868Z</dcterms:modified>
</coreProperties>
</file>